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6C" w:rsidRDefault="00BE066C" w:rsidP="00BE066C">
      <w:pPr>
        <w:pStyle w:val="ListParagraph"/>
        <w:numPr>
          <w:ilvl w:val="0"/>
          <w:numId w:val="1"/>
        </w:numPr>
      </w:pPr>
      <w:r>
        <w:t>Введение. Архитектура системы управления робототехнической системой.</w:t>
      </w:r>
    </w:p>
    <w:p w:rsidR="00BE066C" w:rsidRDefault="00BE066C" w:rsidP="00BE066C">
      <w:pPr>
        <w:pStyle w:val="ListParagraph"/>
        <w:numPr>
          <w:ilvl w:val="0"/>
          <w:numId w:val="1"/>
        </w:numPr>
      </w:pPr>
      <w:r>
        <w:t xml:space="preserve">Устойчивость по Ляпунову. Линеаризация нелинейных моделей робототехнических систем. </w:t>
      </w:r>
    </w:p>
    <w:p w:rsidR="00BE066C" w:rsidRDefault="00BE066C" w:rsidP="00BE066C">
      <w:pPr>
        <w:pStyle w:val="ListParagraph"/>
        <w:numPr>
          <w:ilvl w:val="0"/>
          <w:numId w:val="1"/>
        </w:numPr>
      </w:pPr>
      <w:r>
        <w:t xml:space="preserve">Управляемость и наблюдаемость, </w:t>
      </w:r>
      <w:proofErr w:type="spellStart"/>
      <w:r>
        <w:t>стабилизируемость</w:t>
      </w:r>
      <w:proofErr w:type="spellEnd"/>
      <w:r>
        <w:t xml:space="preserve"> и </w:t>
      </w:r>
      <w:proofErr w:type="spellStart"/>
      <w:r>
        <w:t>детектируемость</w:t>
      </w:r>
      <w:proofErr w:type="spellEnd"/>
      <w:r>
        <w:t xml:space="preserve"> линейных моделей. Решение линейно-квадратичных задач оптимального управления. </w:t>
      </w:r>
    </w:p>
    <w:p w:rsidR="00BE066C" w:rsidRDefault="00BE066C" w:rsidP="00BE066C">
      <w:pPr>
        <w:pStyle w:val="ListParagraph"/>
        <w:numPr>
          <w:ilvl w:val="0"/>
          <w:numId w:val="1"/>
        </w:numPr>
      </w:pPr>
      <w:r>
        <w:t>Лабораторная: решение задач оптимального управления - вычислительные эксперименты.</w:t>
      </w:r>
    </w:p>
    <w:p w:rsidR="00BE066C" w:rsidRDefault="00BE066C" w:rsidP="00BE066C">
      <w:pPr>
        <w:pStyle w:val="ListParagraph"/>
        <w:numPr>
          <w:ilvl w:val="0"/>
          <w:numId w:val="1"/>
        </w:numPr>
      </w:pPr>
      <w:r>
        <w:t>Управляемые линейные динамические системы с помехами. Построение фильтра Винера-</w:t>
      </w:r>
      <w:proofErr w:type="spellStart"/>
      <w:r>
        <w:t>Калмана</w:t>
      </w:r>
      <w:proofErr w:type="spellEnd"/>
      <w:r>
        <w:t xml:space="preserve"> для линейных моделей робототехнических систем.</w:t>
      </w:r>
    </w:p>
    <w:p w:rsidR="00BE066C" w:rsidRDefault="00BE066C" w:rsidP="00BE066C">
      <w:pPr>
        <w:pStyle w:val="ListParagraph"/>
        <w:numPr>
          <w:ilvl w:val="0"/>
          <w:numId w:val="1"/>
        </w:numPr>
      </w:pPr>
      <w:r>
        <w:t xml:space="preserve">Лабораторная: решение задач управления для робототехнической системы. </w:t>
      </w:r>
    </w:p>
    <w:p w:rsidR="00BE066C" w:rsidRDefault="00BE066C" w:rsidP="00BE066C">
      <w:pPr>
        <w:pStyle w:val="ListParagraph"/>
        <w:numPr>
          <w:ilvl w:val="0"/>
          <w:numId w:val="1"/>
        </w:numPr>
      </w:pPr>
      <w:r w:rsidRPr="004B33DE">
        <w:t xml:space="preserve">Планирование в контексте управления </w:t>
      </w:r>
      <w:proofErr w:type="spellStart"/>
      <w:r w:rsidRPr="004B33DE">
        <w:t>роботехническими</w:t>
      </w:r>
      <w:proofErr w:type="spellEnd"/>
      <w:r w:rsidRPr="004B33DE">
        <w:t xml:space="preserve"> системами. Методы решения задачи планирования.</w:t>
      </w:r>
    </w:p>
    <w:p w:rsidR="00BE066C" w:rsidRPr="004B33DE" w:rsidRDefault="00BE066C" w:rsidP="00BE066C">
      <w:pPr>
        <w:pStyle w:val="ListParagraph"/>
        <w:numPr>
          <w:ilvl w:val="0"/>
          <w:numId w:val="1"/>
        </w:numPr>
      </w:pPr>
      <w:r>
        <w:t>Лабораторная</w:t>
      </w:r>
      <w:r w:rsidRPr="00B07152">
        <w:t xml:space="preserve">: </w:t>
      </w:r>
      <w:r>
        <w:t xml:space="preserve">алгоритмы планирования траекторий в статической среде </w:t>
      </w:r>
      <w:r>
        <w:rPr>
          <w:lang w:val="en-US"/>
        </w:rPr>
        <w:t>A</w:t>
      </w:r>
      <w:r w:rsidRPr="00E16C7B">
        <w:t xml:space="preserve">*, </w:t>
      </w:r>
      <w:r w:rsidRPr="004B33DE">
        <w:rPr>
          <w:lang w:val="en-US"/>
        </w:rPr>
        <w:t>JPS</w:t>
      </w:r>
      <w:r w:rsidRPr="004B33DE">
        <w:t xml:space="preserve">, </w:t>
      </w:r>
      <w:r w:rsidRPr="004B33DE">
        <w:rPr>
          <w:lang w:val="en-US"/>
        </w:rPr>
        <w:t>Theta</w:t>
      </w:r>
      <w:r w:rsidRPr="004D39E5">
        <w:t xml:space="preserve">*, </w:t>
      </w:r>
      <w:r w:rsidRPr="004B33DE">
        <w:rPr>
          <w:lang w:val="en-US"/>
        </w:rPr>
        <w:t>LIAN</w:t>
      </w:r>
      <w:r w:rsidRPr="00B07152">
        <w:t xml:space="preserve">, </w:t>
      </w:r>
      <w:r w:rsidRPr="004B33DE">
        <w:rPr>
          <w:lang w:val="en-US"/>
        </w:rPr>
        <w:t>PRM</w:t>
      </w:r>
      <w:r w:rsidRPr="004B33DE">
        <w:t xml:space="preserve">, </w:t>
      </w:r>
      <w:r w:rsidRPr="004B33DE">
        <w:rPr>
          <w:lang w:val="en-US"/>
        </w:rPr>
        <w:t>RRT</w:t>
      </w:r>
      <w:r w:rsidRPr="00B07152">
        <w:t>.</w:t>
      </w:r>
    </w:p>
    <w:p w:rsidR="00BE066C" w:rsidRDefault="00BE066C" w:rsidP="00BE066C">
      <w:pPr>
        <w:pStyle w:val="ListParagraph"/>
        <w:numPr>
          <w:ilvl w:val="0"/>
          <w:numId w:val="1"/>
        </w:numPr>
      </w:pPr>
      <w:r>
        <w:t xml:space="preserve">Лабораторная: алгоритмы планирования траекторий в статической среде </w:t>
      </w:r>
      <w:r>
        <w:rPr>
          <w:lang w:val="en-US"/>
        </w:rPr>
        <w:t>LPA</w:t>
      </w:r>
      <w:r w:rsidRPr="00E16C7B">
        <w:t xml:space="preserve">*, </w:t>
      </w:r>
      <w:r>
        <w:rPr>
          <w:lang w:val="en-US"/>
        </w:rPr>
        <w:t>D</w:t>
      </w:r>
      <w:r w:rsidRPr="00E16C7B">
        <w:t xml:space="preserve">*, </w:t>
      </w:r>
      <w:r>
        <w:rPr>
          <w:lang w:val="en-US"/>
        </w:rPr>
        <w:t>D</w:t>
      </w:r>
      <w:r w:rsidRPr="00E16C7B">
        <w:t xml:space="preserve">* </w:t>
      </w:r>
      <w:r>
        <w:rPr>
          <w:lang w:val="en-US"/>
        </w:rPr>
        <w:t>Lite</w:t>
      </w:r>
      <w:r w:rsidRPr="00E16C7B">
        <w:t>.</w:t>
      </w:r>
    </w:p>
    <w:p w:rsidR="00BE066C" w:rsidRDefault="00BE066C" w:rsidP="00BE066C">
      <w:pPr>
        <w:pStyle w:val="ListParagraph"/>
        <w:numPr>
          <w:ilvl w:val="0"/>
          <w:numId w:val="1"/>
        </w:numPr>
      </w:pPr>
      <w:r w:rsidRPr="004B33DE">
        <w:t>Введение</w:t>
      </w:r>
      <w:r>
        <w:t xml:space="preserve"> в</w:t>
      </w:r>
      <w:r w:rsidRPr="004B33DE">
        <w:t xml:space="preserve"> когнитивные архитектуры (КА)</w:t>
      </w:r>
      <w:r>
        <w:t xml:space="preserve"> управления РТС</w:t>
      </w:r>
      <w:r w:rsidRPr="004B33DE">
        <w:t>. Обзор существующих КА и их функциональных особенностей.</w:t>
      </w:r>
    </w:p>
    <w:p w:rsidR="00BE066C" w:rsidRDefault="00BE066C" w:rsidP="00BE066C">
      <w:pPr>
        <w:pStyle w:val="ListParagraph"/>
        <w:numPr>
          <w:ilvl w:val="0"/>
          <w:numId w:val="1"/>
        </w:numPr>
      </w:pPr>
      <w:r w:rsidRPr="004B33DE">
        <w:t>Функции КА: память и обучение. Модели представление знаний и их пополнения.</w:t>
      </w:r>
    </w:p>
    <w:p w:rsidR="00BE066C" w:rsidRPr="004B33DE" w:rsidRDefault="00BE066C" w:rsidP="00BE066C">
      <w:pPr>
        <w:pStyle w:val="ListParagraph"/>
        <w:numPr>
          <w:ilvl w:val="0"/>
          <w:numId w:val="1"/>
        </w:numPr>
      </w:pPr>
      <w:r>
        <w:t>Лабораторная: алгоритмы обучения иерархическая временная память, байесовский вывод, обучение с подкреплением.</w:t>
      </w:r>
    </w:p>
    <w:p w:rsidR="00BE066C" w:rsidRPr="004B33DE" w:rsidRDefault="00BE066C" w:rsidP="00BE066C">
      <w:pPr>
        <w:pStyle w:val="ListParagraph"/>
        <w:numPr>
          <w:ilvl w:val="0"/>
          <w:numId w:val="1"/>
        </w:numPr>
      </w:pPr>
      <w:r>
        <w:t>Лабораторная: основные КА</w:t>
      </w:r>
      <w:r w:rsidRPr="004B33DE">
        <w:t xml:space="preserve"> </w:t>
      </w:r>
      <w:r w:rsidRPr="00B07152">
        <w:rPr>
          <w:lang w:val="en-US"/>
        </w:rPr>
        <w:t>Soar</w:t>
      </w:r>
      <w:r w:rsidRPr="00B07152">
        <w:t xml:space="preserve">, </w:t>
      </w:r>
      <w:r w:rsidRPr="00B07152">
        <w:rPr>
          <w:lang w:val="en-US"/>
        </w:rPr>
        <w:t>ACT</w:t>
      </w:r>
      <w:r w:rsidRPr="004B33DE">
        <w:t>-</w:t>
      </w:r>
      <w:r w:rsidRPr="00B07152">
        <w:rPr>
          <w:lang w:val="en-US"/>
        </w:rPr>
        <w:t>R</w:t>
      </w:r>
      <w:r w:rsidRPr="00B07152">
        <w:t>,</w:t>
      </w:r>
      <w:r w:rsidRPr="0082124C">
        <w:t xml:space="preserve"> </w:t>
      </w:r>
      <w:r w:rsidRPr="00B07152">
        <w:rPr>
          <w:lang w:val="en-US"/>
        </w:rPr>
        <w:t>STRL</w:t>
      </w:r>
      <w:r w:rsidRPr="0082124C">
        <w:t>.</w:t>
      </w:r>
    </w:p>
    <w:p w:rsidR="00BE066C" w:rsidRDefault="00BE066C" w:rsidP="006B5B91">
      <w:pPr>
        <w:pStyle w:val="ListParagraph"/>
        <w:numPr>
          <w:ilvl w:val="0"/>
          <w:numId w:val="1"/>
        </w:numPr>
      </w:pPr>
      <w:r w:rsidRPr="004B33DE">
        <w:t xml:space="preserve">Психологически правдоподобные модели в робототехнических системах. </w:t>
      </w:r>
    </w:p>
    <w:p w:rsidR="00290E9C" w:rsidRPr="00BE066C" w:rsidRDefault="00BE066C" w:rsidP="006B5B91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Зачет\экзамен</w:t>
      </w:r>
      <w:r w:rsidRPr="004B33DE">
        <w:t>.</w:t>
      </w:r>
    </w:p>
    <w:sectPr w:rsidR="00290E9C" w:rsidRPr="00BE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6BF4"/>
    <w:multiLevelType w:val="hybridMultilevel"/>
    <w:tmpl w:val="4444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AF"/>
    <w:rsid w:val="00290E9C"/>
    <w:rsid w:val="00496C18"/>
    <w:rsid w:val="005948B6"/>
    <w:rsid w:val="00791CB7"/>
    <w:rsid w:val="008A3AB3"/>
    <w:rsid w:val="00BE066C"/>
    <w:rsid w:val="00E5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BA36"/>
  <w15:chartTrackingRefBased/>
  <w15:docId w15:val="{EAE2ACA8-FF4B-4C79-9D14-93CBDDDB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Panov</dc:creator>
  <cp:keywords/>
  <dc:description/>
  <cp:lastModifiedBy>Aleksandr Panov</cp:lastModifiedBy>
  <cp:revision>3</cp:revision>
  <dcterms:created xsi:type="dcterms:W3CDTF">2017-08-05T12:44:00Z</dcterms:created>
  <dcterms:modified xsi:type="dcterms:W3CDTF">2017-08-05T12:45:00Z</dcterms:modified>
</cp:coreProperties>
</file>