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Arial Unicode MS"/>
          <w:b/>
          <w:b/>
          <w:bCs/>
          <w:color w:val="000000"/>
          <w:sz w:val="24"/>
          <w:szCs w:val="24"/>
          <w:u w:val="none" w:color="000000"/>
          <w:lang w:eastAsia="en-GB"/>
        </w:rPr>
      </w:pP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en-GB"/>
        </w:rPr>
        <w:t>ПРОГРАММА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Arial Unicode MS"/>
          <w:b/>
          <w:b/>
          <w:bCs/>
          <w:color w:val="000000"/>
          <w:sz w:val="24"/>
          <w:szCs w:val="24"/>
          <w:u w:val="none" w:color="000000"/>
          <w:lang w:eastAsia="ru-RU"/>
        </w:rPr>
      </w:pP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ru-RU"/>
        </w:rPr>
        <w:t>Конференции "Алгебраическая топология, гиперболическая геометрия и компьютерный анализ данных"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Arial Unicode MS"/>
          <w:b/>
          <w:b/>
          <w:bCs/>
          <w:color w:val="000000"/>
          <w:sz w:val="24"/>
          <w:szCs w:val="24"/>
          <w:u w:val="none" w:color="000000"/>
          <w:lang w:eastAsia="en-GB"/>
        </w:rPr>
      </w:pP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ru-RU"/>
        </w:rPr>
        <w:t>27.11.2024-29.11.2024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Arial Unicode MS"/>
          <w:b/>
          <w:b/>
          <w:bCs/>
          <w:color w:val="000000"/>
          <w:sz w:val="24"/>
          <w:szCs w:val="24"/>
          <w:u w:val="none" w:color="000000"/>
          <w:lang w:eastAsia="en-GB"/>
        </w:rPr>
      </w:pP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en-GB"/>
        </w:rPr>
        <w:br/>
        <w:t>Место проведения</w:t>
      </w: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eastAsia="en-GB"/>
        </w:rPr>
        <w:t xml:space="preserve"> </w:t>
      </w: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en-GB"/>
        </w:rPr>
        <w:t xml:space="preserve">по адресу Москва, Покровский бульвар, 11, </w:t>
      </w:r>
      <w:r>
        <w:rPr>
          <w:rFonts w:eastAsia="Arial Unicode MS" w:cs="Arial Unicode MS" w:ascii="Times New Roman" w:hAnsi="Times New Roman"/>
          <w:b/>
          <w:bCs/>
          <w:i/>
          <w:iCs/>
          <w:color w:val="000000"/>
          <w:sz w:val="24"/>
          <w:szCs w:val="24"/>
          <w:u w:val="none" w:color="000000"/>
          <w:lang w:eastAsia="en-GB"/>
        </w:rPr>
        <w:t xml:space="preserve">смешанный формат.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Arial Unicode MS"/>
          <w:b/>
          <w:b/>
          <w:bCs/>
          <w:color w:val="000000"/>
          <w:sz w:val="24"/>
          <w:szCs w:val="24"/>
          <w:u w:val="none" w:color="000000"/>
          <w:lang w:eastAsia="en-GB"/>
        </w:rPr>
      </w:pP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en-GB"/>
        </w:rPr>
        <w:t>Количество участников – «35» чел.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Arial Unicode MS"/>
          <w:b/>
          <w:b/>
          <w:bCs/>
          <w:color w:val="000000"/>
          <w:sz w:val="24"/>
          <w:szCs w:val="24"/>
          <w:u w:val="none" w:color="000000"/>
          <w:lang w:eastAsia="en-GB"/>
        </w:rPr>
      </w:pP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en-GB"/>
        </w:rPr>
      </w:r>
    </w:p>
    <w:tbl>
      <w:tblPr>
        <w:tblW w:w="9639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HBand="0" w:noVBand="1" w:firstColumn="1" w:lastRow="0" w:lastColumn="0" w:firstRow="1"/>
      </w:tblPr>
      <w:tblGrid>
        <w:gridCol w:w="1675"/>
        <w:gridCol w:w="3002"/>
        <w:gridCol w:w="3687"/>
        <w:gridCol w:w="1274"/>
      </w:tblGrid>
      <w:tr>
        <w:trPr>
          <w:trHeight w:val="300" w:hRule="atLeast"/>
        </w:trPr>
        <w:tc>
          <w:tcPr>
            <w:tcW w:w="9638" w:type="dxa"/>
            <w:gridSpan w:val="4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27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.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11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.202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4</w:t>
            </w:r>
          </w:p>
        </w:tc>
      </w:tr>
      <w:tr>
        <w:trPr>
          <w:trHeight w:val="910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Время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Ведущий/выступающий, ФИО, место работы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Тема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Кол-во акад. часов</w:t>
            </w:r>
          </w:p>
        </w:tc>
      </w:tr>
      <w:tr>
        <w:trPr>
          <w:trHeight w:val="239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9:30 - 10:00</w:t>
            </w:r>
          </w:p>
        </w:tc>
        <w:tc>
          <w:tcPr>
            <w:tcW w:w="6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Регистрация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</w:r>
          </w:p>
        </w:tc>
      </w:tr>
      <w:tr>
        <w:trPr>
          <w:trHeight w:val="910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10:00 - 10:50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Бухштабер Виктор Матвеевич, член-корр. РАН, г.н.с. МИАН (Математический институт им. В.А.Стеклова РАН), НИУ ВШЭ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  <w:t>Развёртки временных рядов, экстремальные задачи на многообразиях Грассмана и поперечники Колмогорова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0000"/>
                <w:sz w:val="24"/>
                <w:szCs w:val="20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1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323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10:50 - 11:20</w:t>
            </w:r>
          </w:p>
        </w:tc>
        <w:tc>
          <w:tcPr>
            <w:tcW w:w="6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Кофе-брейк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</w:r>
          </w:p>
        </w:tc>
      </w:tr>
      <w:tr>
        <w:trPr>
          <w:trHeight w:val="910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11:20 - 12:10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Веснин Андрей Юрьевич, д.ф.-м.н., член-корреспондент РАН, г.н.с. (Институт математики СО РАН / НОМЦ ТГУ)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  <w:t>Диаграммы Гаусса и инварианты планарных нотоидов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0000"/>
                <w:sz w:val="24"/>
                <w:szCs w:val="20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1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262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12:10 – 13:30</w:t>
            </w:r>
          </w:p>
        </w:tc>
        <w:tc>
          <w:tcPr>
            <w:tcW w:w="6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Обед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color w:val="000000"/>
                <w:sz w:val="29"/>
                <w:szCs w:val="29"/>
                <w:u w:val="none" w:color="004D80"/>
                <w:lang w:eastAsia="en-GB"/>
              </w:rPr>
            </w:pPr>
            <w:r>
              <w:rPr>
                <w:rFonts w:eastAsia="Arial Unicode MS" w:cs="Arial Unicode MS" w:ascii="Helvetica Neue" w:hAnsi="Helvetica Neue"/>
                <w:b/>
                <w:color w:val="000000"/>
                <w:sz w:val="29"/>
                <w:szCs w:val="29"/>
                <w:u w:val="none" w:color="004D80"/>
                <w:lang w:eastAsia="en-GB"/>
              </w:rPr>
            </w:r>
          </w:p>
        </w:tc>
      </w:tr>
      <w:tr>
        <w:trPr>
          <w:trHeight w:val="910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13:30 - 13:55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Егоров Андрей Александрович, аспирант (Институт математики им. С.Л. Соболева)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  <w:t>Оценки на объемы гиперболических зацеплений и Vol-Det гипотеза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0000"/>
                <w:sz w:val="24"/>
                <w:szCs w:val="20"/>
                <w:u w:val="none" w:color="004D80"/>
                <w:lang w:val="en-US"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893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14:00 - 14:25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Дель Ирина Васильевна, аспирант (ТГУ)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Разработка и применение искусственных нейронных сетей для краткосрочного прогнозирования скорости и порывов ветра на основе данных наблюдений и численного моделирования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0000"/>
                <w:sz w:val="24"/>
                <w:szCs w:val="20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311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14:25 – 14:55</w:t>
            </w:r>
          </w:p>
        </w:tc>
        <w:tc>
          <w:tcPr>
            <w:tcW w:w="6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Кофе-брейк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color w:val="000000"/>
                <w:sz w:val="29"/>
                <w:szCs w:val="29"/>
                <w:u w:val="none" w:color="004D80"/>
                <w:lang w:eastAsia="en-GB"/>
              </w:rPr>
            </w:pPr>
            <w:r>
              <w:rPr>
                <w:rFonts w:eastAsia="Arial Unicode MS" w:cs="Arial Unicode MS" w:ascii="Helvetica Neue" w:hAnsi="Helvetica Neue"/>
                <w:b/>
                <w:color w:val="000000"/>
                <w:sz w:val="29"/>
                <w:szCs w:val="29"/>
                <w:u w:val="none" w:color="004D80"/>
                <w:lang w:eastAsia="en-GB"/>
              </w:rPr>
            </w:r>
          </w:p>
        </w:tc>
      </w:tr>
      <w:tr>
        <w:trPr>
          <w:trHeight w:val="649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14:55 - 15:20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Соколов Павел Петрович, аспирант (ТГУ)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Об инварианте виртуальных узлов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color w:val="000000"/>
                <w:sz w:val="29"/>
                <w:szCs w:val="29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649" w:hRule="atLeast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r>
          </w:p>
        </w:tc>
        <w:tc>
          <w:tcPr>
            <w:tcW w:w="6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color w:val="000000"/>
                <w:sz w:val="24"/>
                <w:szCs w:val="24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/>
                <w:sz w:val="24"/>
                <w:szCs w:val="24"/>
                <w:u w:val="none" w:color="004D80"/>
                <w:lang w:eastAsia="en-GB"/>
              </w:rPr>
              <w:t xml:space="preserve">Всего: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</m:t>
              </m:r>
              <m:f>
                <m:num>
                  <m:r>
                    <w:rPr>
                      <w:rFonts w:ascii="Cambria Math" w:hAnsi="Cambria Math"/>
                    </w:rPr>
                    <m:t xml:space="preserve">8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9</m:t>
                  </m:r>
                </m:den>
              </m:f>
            </m:oMath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Arial Unicode MS"/>
          <w:b/>
          <w:b/>
          <w:bCs/>
          <w:color w:val="000000"/>
          <w:sz w:val="24"/>
          <w:szCs w:val="24"/>
          <w:u w:val="none" w:color="000000"/>
          <w:lang w:eastAsia="en-GB"/>
        </w:rPr>
      </w:pP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en-GB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Arial Unicode MS"/>
          <w:b/>
          <w:b/>
          <w:bCs/>
          <w:color w:val="000000"/>
          <w:sz w:val="24"/>
          <w:szCs w:val="24"/>
          <w:u w:val="none" w:color="000000"/>
          <w:lang w:eastAsia="en-GB"/>
        </w:rPr>
      </w:pP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en-GB"/>
        </w:rPr>
      </w:r>
    </w:p>
    <w:tbl>
      <w:tblPr>
        <w:tblW w:w="9618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HBand="0" w:noVBand="1" w:firstColumn="1" w:lastRow="0" w:lastColumn="0" w:firstRow="1"/>
      </w:tblPr>
      <w:tblGrid>
        <w:gridCol w:w="1683"/>
        <w:gridCol w:w="2843"/>
        <w:gridCol w:w="152"/>
        <w:gridCol w:w="3678"/>
        <w:gridCol w:w="1261"/>
      </w:tblGrid>
      <w:tr>
        <w:trPr>
          <w:trHeight w:val="300" w:hRule="atLeast"/>
        </w:trPr>
        <w:tc>
          <w:tcPr>
            <w:tcW w:w="9617" w:type="dxa"/>
            <w:gridSpan w:val="5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28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.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11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.202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4</w:t>
            </w:r>
          </w:p>
        </w:tc>
      </w:tr>
      <w:tr>
        <w:trPr>
          <w:trHeight w:val="920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Время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eastAsia="en-GB"/>
              </w:rPr>
              <w:t>Ведущий/выступающий, ФИО, место работы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Тема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Кол-во акад. часов</w:t>
            </w:r>
          </w:p>
        </w:tc>
      </w:tr>
      <w:tr>
        <w:trPr>
          <w:trHeight w:val="768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10:00 - 1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eastAsia="en-GB"/>
              </w:rPr>
              <w:t>0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: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eastAsia="en-GB"/>
              </w:rPr>
              <w:t>5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0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Панов Тарас Евгеньевич, д.ф.-м.н., профессор, МГУ, НИУ ВШЭ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pacing w:val="12"/>
                <w:sz w:val="24"/>
                <w:szCs w:val="24"/>
                <w:u w:val="none" w:color="000000"/>
                <w:shd w:fill="FFFFFF" w:val="clear"/>
                <w:lang w:val="en-US" w:eastAsia="en-GB"/>
              </w:rPr>
              <w:t>Экспоненциальные действия,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pacing w:val="12"/>
                <w:sz w:val="24"/>
                <w:szCs w:val="24"/>
                <w:u w:val="none" w:color="000000"/>
                <w:shd w:fill="FFFFFF" w:val="clear"/>
                <w:lang w:val="en-US" w:eastAsia="en-GB"/>
              </w:rPr>
              <w:t>двойственность Гейла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pacing w:val="12"/>
                <w:sz w:val="24"/>
                <w:szCs w:val="24"/>
                <w:u w:val="none" w:color="000000"/>
                <w:shd w:fill="FFFFFF" w:val="clear"/>
                <w:lang w:val="en-US" w:eastAsia="en-GB"/>
              </w:rPr>
              <w:t>момент-угол-многообразия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231F20"/>
                <w:sz w:val="24"/>
                <w:szCs w:val="20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1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271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10:50 - 11:20</w:t>
            </w:r>
          </w:p>
        </w:tc>
        <w:tc>
          <w:tcPr>
            <w:tcW w:w="6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Кофе-брейк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</w:r>
          </w:p>
        </w:tc>
      </w:tr>
      <w:tr>
        <w:trPr>
          <w:trHeight w:val="910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11: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2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0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-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12: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0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Козловская Татьяна Анатольевна, к.ф.-м.н., старший научный сотрудник (ТГУ)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  <w:t>О продолжении линейных представлений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0000"/>
                <w:sz w:val="29"/>
                <w:szCs w:val="29"/>
                <w:u w:val="none" w:color="004D80"/>
                <w:lang w:val="en-US"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1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330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12:10 – 13:30</w:t>
            </w:r>
          </w:p>
        </w:tc>
        <w:tc>
          <w:tcPr>
            <w:tcW w:w="6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Обед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Helvetica Neue" w:hAnsi="Helvetica Neue"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r>
          </w:p>
        </w:tc>
      </w:tr>
      <w:tr>
        <w:trPr>
          <w:trHeight w:val="910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13:30 - 13:55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Ошмарина Ольга Андреевна, магистратура (НГУ)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Полином Ямады для класса К4-кривых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0000"/>
                <w:sz w:val="24"/>
                <w:szCs w:val="20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910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14:00 - 14:25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Зонов Матвей Никитович, аспирант (институт математики им. С.Л. Соболева)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Функции роста n-значных групп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0000"/>
                <w:sz w:val="24"/>
                <w:szCs w:val="20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326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14:25 – 14:55</w:t>
            </w:r>
          </w:p>
        </w:tc>
        <w:tc>
          <w:tcPr>
            <w:tcW w:w="6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tabs>
                <w:tab w:val="clear" w:pos="708"/>
                <w:tab w:val="left" w:pos="2581" w:leader="none"/>
                <w:tab w:val="center" w:pos="325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ab/>
              <w:tab/>
              <w:t>Кофе-брейк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color w:val="000000"/>
                <w:sz w:val="29"/>
                <w:szCs w:val="29"/>
                <w:u w:val="none" w:color="004D80"/>
                <w:lang w:eastAsia="en-GB"/>
              </w:rPr>
            </w:pPr>
            <w:r>
              <w:rPr>
                <w:rFonts w:eastAsia="Arial Unicode MS" w:cs="Arial Unicode MS" w:ascii="Helvetica Neue" w:hAnsi="Helvetica Neue"/>
                <w:b/>
                <w:color w:val="000000"/>
                <w:sz w:val="29"/>
                <w:szCs w:val="29"/>
                <w:u w:val="none" w:color="004D80"/>
                <w:lang w:eastAsia="en-GB"/>
              </w:rPr>
            </w:r>
          </w:p>
        </w:tc>
      </w:tr>
      <w:tr>
        <w:trPr>
          <w:trHeight w:val="910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14:55 - 15:20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  <w:t>Рахматуллаев Темурбек Анасбекович, аспирант (МГУ имени М.В. Ломоносова), стажёр-исследователь (МЛ АТиП, ФКН, НИУ ВШЭ)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pacing w:val="12"/>
                <w:sz w:val="24"/>
                <w:szCs w:val="24"/>
                <w:u w:val="none" w:color="000000"/>
                <w:shd w:fill="FFFFFF" w:val="clear"/>
                <w:lang w:val="en-US" w:eastAsia="en-GB"/>
              </w:rPr>
              <w:t>Ограниченные алгебры Ли, связанные с  граф-произведениями элементарных абелевых p-групп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color w:val="000000"/>
                <w:sz w:val="29"/>
                <w:szCs w:val="29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414" w:hRule="atLeast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r>
          </w:p>
        </w:tc>
        <w:tc>
          <w:tcPr>
            <w:tcW w:w="6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color w:val="000000"/>
                <w:sz w:val="29"/>
                <w:szCs w:val="29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/>
                <w:sz w:val="24"/>
                <w:szCs w:val="24"/>
                <w:u w:val="none" w:color="004D80"/>
                <w:lang w:eastAsia="en-GB"/>
              </w:rPr>
              <w:t xml:space="preserve">Всего: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</m:t>
              </m:r>
              <m:f>
                <m:num>
                  <m:r>
                    <w:rPr>
                      <w:rFonts w:ascii="Cambria Math" w:hAnsi="Cambria Math"/>
                    </w:rPr>
                    <m:t xml:space="preserve">8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9</m:t>
                  </m:r>
                </m:den>
              </m:f>
            </m:oMath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Arial Unicode MS"/>
          <w:b/>
          <w:b/>
          <w:bCs/>
          <w:color w:val="000000"/>
          <w:sz w:val="24"/>
          <w:szCs w:val="24"/>
          <w:u w:val="none" w:color="000000"/>
          <w:lang w:eastAsia="en-GB"/>
        </w:rPr>
      </w:pPr>
      <w:r>
        <w:rPr>
          <w:rFonts w:eastAsia="Arial Unicode MS" w:cs="Arial Unicode MS" w:ascii="Times New Roman" w:hAnsi="Times New Roman"/>
          <w:b/>
          <w:bCs/>
          <w:color w:val="000000"/>
          <w:sz w:val="24"/>
          <w:szCs w:val="24"/>
          <w:u w:val="none" w:color="000000"/>
          <w:lang w:eastAsia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val="en-US" w:eastAsia="en-GB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val="en-US" w:eastAsia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val="en-US" w:eastAsia="en-GB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val="en-US" w:eastAsia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val="en-US" w:eastAsia="en-GB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val="en-US" w:eastAsia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val="en-US" w:eastAsia="en-GB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val="en-US" w:eastAsia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val="en-US" w:eastAsia="en-GB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val="en-US" w:eastAsia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val="en-US" w:eastAsia="en-GB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val="en-US" w:eastAsia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val="en-US" w:eastAsia="en-GB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val="en-US" w:eastAsia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val="en-US" w:eastAsia="en-GB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val="en-US" w:eastAsia="en-GB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val="en-US" w:eastAsia="en-GB"/>
        </w:rPr>
      </w:pPr>
      <w:r>
        <w:rPr>
          <w:rFonts w:eastAsia="Arial Unicode MS" w:cs="Arial Unicode MS" w:ascii="Times New Roman" w:hAnsi="Times New Roman"/>
          <w:color w:val="000000"/>
          <w:sz w:val="24"/>
          <w:szCs w:val="24"/>
          <w:u w:val="none" w:color="000000"/>
          <w:lang w:val="en-US" w:eastAsia="en-GB"/>
        </w:rPr>
      </w:r>
    </w:p>
    <w:tbl>
      <w:tblPr>
        <w:tblW w:w="9639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HBand="0" w:noVBand="1" w:firstColumn="1" w:lastRow="0" w:lastColumn="0" w:firstRow="1"/>
      </w:tblPr>
      <w:tblGrid>
        <w:gridCol w:w="1674"/>
        <w:gridCol w:w="3003"/>
        <w:gridCol w:w="3687"/>
        <w:gridCol w:w="1274"/>
      </w:tblGrid>
      <w:tr>
        <w:trPr>
          <w:trHeight w:val="300" w:hRule="atLeast"/>
        </w:trPr>
        <w:tc>
          <w:tcPr>
            <w:tcW w:w="9638" w:type="dxa"/>
            <w:gridSpan w:val="4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29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.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11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.202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4</w:t>
            </w:r>
          </w:p>
        </w:tc>
      </w:tr>
      <w:tr>
        <w:trPr>
          <w:trHeight w:val="910" w:hRule="atLeast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Время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Ведущий/выступающий, ФИО, место работы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Тема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Кол-во акад. часов</w:t>
            </w:r>
          </w:p>
        </w:tc>
      </w:tr>
      <w:tr>
        <w:trPr>
          <w:trHeight w:val="910" w:hRule="atLeast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10:00 - 1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eastAsia="en-GB"/>
              </w:rPr>
              <w:t>0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: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eastAsia="en-GB"/>
              </w:rPr>
              <w:t>5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0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Выонг Хыу Бао, к.ф.-м.н., старший научный сотрудник (ТГУ)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  <w:t>О многочлене Александера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0000"/>
                <w:sz w:val="24"/>
                <w:szCs w:val="20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1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790" w:hRule="atLeast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10:50 - 11:20</w:t>
            </w:r>
          </w:p>
        </w:tc>
        <w:tc>
          <w:tcPr>
            <w:tcW w:w="6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Кофе-брейк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</w:r>
          </w:p>
        </w:tc>
      </w:tr>
      <w:tr>
        <w:trPr>
          <w:trHeight w:val="910" w:hRule="atLeast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11: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2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0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-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 xml:space="preserve"> 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12: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</w:t>
            </w: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en-GB"/>
              </w:rPr>
              <w:t>0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  <w:t>Айзенберг Антон Андреевич, к.ф.-м.н., онлайн (МЛ АТиП, ФКН, НИУ ВШЭ)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  <w:t>Топология топологий, чум чумов, и машины, которые учат машины (онлайн)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0000"/>
                <w:sz w:val="24"/>
                <w:szCs w:val="20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1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310" w:hRule="atLeast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12:10 – 13:30</w:t>
            </w:r>
          </w:p>
        </w:tc>
        <w:tc>
          <w:tcPr>
            <w:tcW w:w="6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Helvetica Neue" w:hAnsi="Helvetica Neue" w:eastAsia="Arial Unicode MS" w:cs="Arial Unicode MS"/>
                <w:b/>
                <w:b/>
                <w:bCs/>
                <w:color w:val="004D80"/>
                <w:sz w:val="20"/>
                <w:szCs w:val="20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Обед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</w:r>
          </w:p>
        </w:tc>
      </w:tr>
      <w:tr>
        <w:trPr>
          <w:trHeight w:val="310" w:hRule="atLeast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13:30 - 13:55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  <w:t>Вылегжанин Фёдор Евгеньевич, аспирант (МИАН), стажёр-исследователь (МЛ АТиП, ФКН, НИУ ВШЭ)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val="en-US"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en-GB"/>
              </w:rPr>
              <w:t>Коммутаторные подгруппы и подалгебры в торической топологии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310" w:hRule="atLeast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14:00 - 14:25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ru-RU"/>
              </w:rPr>
              <w:t>Бекетов Максим Евгеньевич, аспирант, стажёр-исследователь (ФКН, НИУ ВШЭ)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231F20"/>
                <w:spacing w:val="12"/>
                <w:sz w:val="24"/>
                <w:szCs w:val="24"/>
                <w:u w:val="none" w:color="231F20"/>
                <w:shd w:fill="FFFFFF" w:val="clear"/>
                <w:lang w:val="en-US" w:eastAsia="en-GB"/>
              </w:rPr>
              <w:t>Статистическая оценка отрицательной кривизны данных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color w:val="000000"/>
                <w:sz w:val="29"/>
                <w:szCs w:val="29"/>
                <w:u w:val="none" w:color="004D80"/>
                <w:lang w:eastAsia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f>
                  <m:num>
                    <m:r>
                      <w:rPr>
                        <w:rFonts w:ascii="Cambria Math" w:hAnsi="Cambria Math"/>
                      </w:rPr>
                      <m:t xml:space="preserve"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9</m:t>
                    </m:r>
                  </m:den>
                </m:f>
              </m:oMath>
            </m:oMathPara>
          </w:p>
        </w:tc>
      </w:tr>
      <w:tr>
        <w:trPr>
          <w:trHeight w:val="310" w:hRule="atLeast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  <w:t>14:25 – 14:55</w:t>
            </w:r>
          </w:p>
        </w:tc>
        <w:tc>
          <w:tcPr>
            <w:tcW w:w="6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  <w:t>Кофе-брейк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rial Unicode MS" w:cs="Arial Unicode MS"/>
                <w:b/>
                <w:b/>
                <w:color w:val="000000"/>
                <w:sz w:val="29"/>
                <w:szCs w:val="29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/>
                <w:sz w:val="29"/>
                <w:szCs w:val="29"/>
                <w:u w:val="none" w:color="004D80"/>
                <w:lang w:eastAsia="en-GB"/>
              </w:rPr>
            </w:r>
          </w:p>
        </w:tc>
      </w:tr>
      <w:tr>
        <w:trPr>
          <w:trHeight w:val="310" w:hRule="atLeast"/>
        </w:trPr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eastAsia="en-GB"/>
              </w:rPr>
            </w:r>
          </w:p>
        </w:tc>
        <w:tc>
          <w:tcPr>
            <w:tcW w:w="6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 w:color="00000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color w:val="000000"/>
                <w:sz w:val="24"/>
                <w:szCs w:val="24"/>
                <w:u w:val="none" w:color="000000"/>
                <w:lang w:eastAsia="en-GB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rial Unicode MS" w:cs="Arial Unicode MS"/>
                <w:b/>
                <w:b/>
                <w:color w:val="000000"/>
                <w:sz w:val="29"/>
                <w:szCs w:val="29"/>
                <w:u w:val="none" w:color="004D80"/>
                <w:lang w:eastAsia="en-GB"/>
              </w:rPr>
            </w:pPr>
            <w:r>
              <w:rPr>
                <w:rFonts w:eastAsia="Arial Unicode MS" w:cs="Arial Unicode MS" w:ascii="Times New Roman" w:hAnsi="Times New Roman"/>
                <w:b/>
                <w:color w:val="000000"/>
                <w:sz w:val="24"/>
                <w:szCs w:val="24"/>
                <w:u w:val="none" w:color="004D80"/>
                <w:lang w:eastAsia="en-GB"/>
              </w:rPr>
              <w:t xml:space="preserve">Всего: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</m:t>
              </m:r>
              <m:f>
                <m:num>
                  <m:r>
                    <w:rPr>
                      <w:rFonts w:ascii="Cambria Math" w:hAnsi="Cambria Math"/>
                    </w:rPr>
                    <m:t xml:space="preserve">8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9</m:t>
                  </m:r>
                </m:den>
              </m:f>
            </m:oMath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Arial Unicode MS"/>
          <w:color w:val="000000"/>
          <w:sz w:val="24"/>
          <w:szCs w:val="24"/>
          <w:u w:val="none" w:color="000000"/>
          <w:lang w:eastAsia="en-GB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94971346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cs="Times New Roman" w:ascii="Times New Roman" w:hAnsi="Times New Roman"/>
            <w:sz w:val="26"/>
            <w:szCs w:val="26"/>
          </w:rPr>
          <w:fldChar w:fldCharType="begin"/>
        </w:r>
        <w:r>
          <w:rPr>
            <w:sz w:val="26"/>
            <w:szCs w:val="26"/>
            <w:rFonts w:cs="Times New Roman" w:ascii="Times New Roman" w:hAnsi="Times New Roman"/>
          </w:rPr>
          <w:instrText xml:space="preserve"> PAGE </w:instrText>
        </w:r>
        <w:r>
          <w:rPr>
            <w:sz w:val="26"/>
            <w:szCs w:val="26"/>
            <w:rFonts w:cs="Times New Roman" w:ascii="Times New Roman" w:hAnsi="Times New Roman"/>
          </w:rPr>
          <w:fldChar w:fldCharType="separate"/>
        </w:r>
        <w:r>
          <w:rPr>
            <w:sz w:val="26"/>
            <w:szCs w:val="26"/>
            <w:rFonts w:cs="Times New Roman" w:ascii="Times New Roman" w:hAnsi="Times New Roman"/>
          </w:rPr>
          <w:t>3</w:t>
        </w:r>
        <w:r>
          <w:rPr>
            <w:sz w:val="26"/>
            <w:szCs w:val="26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9b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6c7b7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c7b76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b4ec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5790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9f5790"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9f5790"/>
    <w:rPr>
      <w:b/>
      <w:bCs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6c7b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6c7b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b4e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9f57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9f5790"/>
    <w:pPr/>
    <w:rPr>
      <w:b/>
      <w:bCs/>
    </w:rPr>
  </w:style>
  <w:style w:type="paragraph" w:styleId="Revision">
    <w:name w:val="Revision"/>
    <w:uiPriority w:val="99"/>
    <w:semiHidden/>
    <w:qFormat/>
    <w:rsid w:val="0049467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68BB-DE76-43B9-9691-FE11F5D9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Application>LibreOffice/7.3.7.2$Linux_X86_64 LibreOffice_project/30$Build-2</Application>
  <AppVersion>15.0000</AppVersion>
  <Pages>3</Pages>
  <Words>365</Words>
  <Characters>2476</Characters>
  <CharactersWithSpaces>2768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2023-03-15T04:41:00Z</dcterms:created>
  <dc:creator>Казакова Юлия Владимировна</dc:creator>
  <dc:description/>
  <dc:language>ru-RU</dc:language>
  <cp:lastModifiedBy/>
  <cp:lastPrinted>2023-03-15T13:24:00Z</cp:lastPrinted>
  <dcterms:modified xsi:type="dcterms:W3CDTF">2025-05-28T16:03:55Z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