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назначения и выплаты стипендии имени И.В. Сегаловича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Стипендия имени И.В. Сегаловича (далее – именная стипендия) назначается за успехи в учебе, научной и преподавательской деятельности и может выплачиваться: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студентам образовательных программ бакалавриата и магистратуры факультета компьютерных наук (далее – факультет)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(далее – НИУ ВШЭ);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аспирантам аспирантской школы по компьютерным наукам.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Решение о назначении именной стипендии должно приниматься конкурсной комиссией, сформированной НИУ ВШЭ совместно с Обществом с ограниченной ответственностью «ЯНДЕКС» (далее – компания Яндекс), в состав которой должны входить представители компании Яндекс, декан факультета и его заместители, руководители департаментов факультета, академические руководители образовательных программ бакалавриата и магистратуры, академический директор аспирантской школы по компьютерным наукам. Состав конкурсной комиссии должен утверждаться ежегодно приказом декана факультета об утверждении состава конкурсной комиссии в срок до «28» февраля.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конкурсной комиссии оглашается на Дне факультета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апреля. Именные стипендии выплачиваются ежемесячно с 1 апреля по 31 марта следующего года.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Объем выделяемых стипендий на один учебный год – не более 16, из них: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более 10 стипендий для студентов бакалавриата 1-3 курса по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000 (</w:t>
      </w:r>
      <w:r w:rsidDel="00000000" w:rsidR="00000000" w:rsidRPr="00000000">
        <w:rPr>
          <w:sz w:val="24"/>
          <w:szCs w:val="24"/>
          <w:rtl w:val="0"/>
        </w:rPr>
        <w:t xml:space="preserve">тридцать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тысяч) рублей 00 копеек ежемесячно каждому студенту в течение года, включая налог на доходы физических лиц;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более  3 стипендий для магистрантов 1 года обучения по </w:t>
      </w:r>
      <w:r w:rsidDel="00000000" w:rsidR="00000000" w:rsidRPr="00000000">
        <w:rPr>
          <w:sz w:val="24"/>
          <w:szCs w:val="24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000 (</w:t>
      </w:r>
      <w:r w:rsidDel="00000000" w:rsidR="00000000" w:rsidRPr="00000000">
        <w:rPr>
          <w:sz w:val="24"/>
          <w:szCs w:val="24"/>
          <w:rtl w:val="0"/>
        </w:rPr>
        <w:t xml:space="preserve">тридцать пять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тысяч) рублей 00 копеек ежемесячно каждому магистранту в течение года, включая налог на доходы физических лиц;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более 3 стипендий для аспирантов 1-2 года обучения, а также, если срок обучения аспиранта составляет 4 года, для аспирантов 3 года обучения, по </w:t>
      </w:r>
      <w:r w:rsidDel="00000000" w:rsidR="00000000" w:rsidRPr="00000000">
        <w:rPr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000 (</w:t>
      </w:r>
      <w:r w:rsidDel="00000000" w:rsidR="00000000" w:rsidRPr="00000000">
        <w:rPr>
          <w:sz w:val="24"/>
          <w:szCs w:val="24"/>
          <w:rtl w:val="0"/>
        </w:rPr>
        <w:t xml:space="preserve">сорок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тысяч) рублей 00 копеек  ежемесячно каждому аспиранту в течение года, включая налог на доходы физических лиц.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стипендий может быть изменено по решению конкурсной комиссии.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и критерии отбора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Правом номинировать на именную стипендию обладает каждый член конкурсной комиссии, начальники отделов сопровождения учебного процесса в бакалавриате и менеджеры магистерских программ факультета (далее – номинирующие лица).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каждую кандидатуру, заявленную на соискание именной стипендии, номинирующее лицо составляет представление, мотивирующее выдвижение, содержащее анкетные данные кандидата (для студентов: ФИО, курс, образовательная программа, номер группы; для аспирантов: ФИО, год обучения, номер специализации, ФИО научного руководителя) и общую оценку его достижений. Представление оформляется в свободной форме.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срок до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марта номинирующее лицо подает конкурсные документы на кандидата через электронную конкурсную систему факультета. Аутентификация номинирующих лиц для доступа к электронной конкурсной системе факультета осуществляется с использованием авторизации таких лиц по персональному логину и паролю.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Конкурсные документы включают: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сканированную копию представления на кандидата с подписью номинирующего лица;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сканированные копии грамот и дипломов и др.;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сканированные копии первых страниц публикаций;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сканированную копию справки об успеваемости за весь период обучения на факультете из отдела сопровождения учебного процесса в бакалавриате факультета или от менеджера магистерских программ факультета;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сканированную копию справки об успеваемости за весь период обучения из аспирантской школы по компьютерным наукам;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фотографию конкурсанта.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Работу конкурсной комиссии организует менеджер конкурсной комиссии, назначаемый деканом факультета из числа учебно-вспомогательного персонала факультета.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Конкурсная комиссия ежегодно в срок до </w:t>
      </w:r>
      <w:r w:rsidDel="00000000" w:rsidR="00000000" w:rsidRPr="00000000">
        <w:rPr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марта рассматривает представленные документы и определяет победителей.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Победителями объявляются кандидаты на соискание именной  стипендии, набравшие большее число голосов, но не менее двух третей от общего числа членов конкурсной комиссии. В случае одинаковой оценки нескольких кандидатов, голосование проводится повторно.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конкурсной комиссии оформляется протоколом, на основании которого готовится проект приказа декана факультета о назначении именных стипендий.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0" w:firstLine="709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проведении конкурса на получение именной стипендии и его итогах размещается на сайте факультета.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560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в период получения стипендии студент по итогам сессии получает неудовлетворительные оценки до пересдач по двум разным учебным дисциплинам или неудовлетворительную оценку  на экзамене и пересдаче по одной учебной дисциплине, студенту отменяется выплата именной стипендии.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560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отчисления аспиранта из аспирантской школы по компьютерным наукам ему отменяется выплата именной стипендии.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560"/>
        </w:tabs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Отмена выплаты именной стипендии оформляется приказом декана факультета об отмене выплаты именной стипендии.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851" w:top="851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63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633" w:hanging="123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633" w:hanging="12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633" w:hanging="12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633" w:hanging="123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33" w:hanging="123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3" w:hanging="1800.0000000000005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