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Федеральное государственное автономное образовательное учреждение высшего образования</w:t>
      </w:r>
    </w:p>
    <w:p w:rsidR="00000000" w:rsidDel="00000000" w:rsidP="00000000" w:rsidRDefault="00000000" w:rsidRPr="00000000" w14:paraId="00000002">
      <w:pPr>
        <w:spacing w:before="0" w:line="240" w:lineRule="auto"/>
        <w:jc w:val="center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«Национальный исследовательский университет «Высшая школа экономики»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0" w:line="240" w:lineRule="auto"/>
        <w:jc w:val="center"/>
        <w:rPr/>
      </w:pPr>
      <w:r w:rsidDel="00000000" w:rsidR="00000000" w:rsidRPr="00000000">
        <w:rPr>
          <w:rtl w:val="0"/>
        </w:rPr>
        <w:t xml:space="preserve">Факультет компьютерных наук</w:t>
      </w:r>
    </w:p>
    <w:p w:rsidR="00000000" w:rsidDel="00000000" w:rsidP="00000000" w:rsidRDefault="00000000" w:rsidRPr="00000000" w14:paraId="0000000B">
      <w:pPr>
        <w:spacing w:before="0" w:line="240" w:lineRule="auto"/>
        <w:jc w:val="center"/>
        <w:rPr/>
      </w:pPr>
      <w:r w:rsidDel="00000000" w:rsidR="00000000" w:rsidRPr="00000000">
        <w:rPr>
          <w:rtl w:val="0"/>
        </w:rPr>
        <w:t xml:space="preserve">Департамент программной инженерии</w:t>
      </w:r>
    </w:p>
    <w:p w:rsidR="00000000" w:rsidDel="00000000" w:rsidP="00000000" w:rsidRDefault="00000000" w:rsidRPr="00000000" w14:paraId="0000000C">
      <w:pPr>
        <w:spacing w:before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Рабочая программа факультативной дисциплины</w:t>
      </w:r>
    </w:p>
    <w:p w:rsidR="00000000" w:rsidDel="00000000" w:rsidP="00000000" w:rsidRDefault="00000000" w:rsidRPr="00000000" w14:paraId="0000000F">
      <w:pPr>
        <w:spacing w:before="0" w:line="240" w:lineRule="auto"/>
        <w:jc w:val="center"/>
        <w:rPr/>
      </w:pPr>
      <w:r w:rsidDel="00000000" w:rsidR="00000000" w:rsidRPr="00000000">
        <w:rPr>
          <w:sz w:val="32"/>
          <w:szCs w:val="32"/>
          <w:rtl w:val="0"/>
        </w:rPr>
        <w:t xml:space="preserve">Методы разработки программного обеспечения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0" w:line="240" w:lineRule="auto"/>
        <w:jc w:val="center"/>
        <w:rPr/>
      </w:pPr>
      <w:r w:rsidDel="00000000" w:rsidR="00000000" w:rsidRPr="00000000">
        <w:rPr>
          <w:rtl w:val="0"/>
        </w:rPr>
        <w:t xml:space="preserve">для уровня подготовки – </w:t>
      </w:r>
      <w:r w:rsidDel="00000000" w:rsidR="00000000" w:rsidRPr="00000000">
        <w:rPr>
          <w:rtl w:val="0"/>
        </w:rPr>
        <w:t xml:space="preserve">бакалавриат/магистратура/аспирантура</w:t>
      </w:r>
    </w:p>
    <w:p w:rsidR="00000000" w:rsidDel="00000000" w:rsidP="00000000" w:rsidRDefault="00000000" w:rsidRPr="00000000" w14:paraId="00000011">
      <w:pPr>
        <w:spacing w:before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0" w:line="240" w:lineRule="auto"/>
        <w:rPr/>
      </w:pPr>
      <w:r w:rsidDel="00000000" w:rsidR="00000000" w:rsidRPr="00000000">
        <w:rPr>
          <w:rtl w:val="0"/>
        </w:rPr>
        <w:t xml:space="preserve">Разработчики программы</w:t>
      </w:r>
    </w:p>
    <w:p w:rsidR="00000000" w:rsidDel="00000000" w:rsidP="00000000" w:rsidRDefault="00000000" w:rsidRPr="00000000" w14:paraId="00000015">
      <w:pPr>
        <w:spacing w:before="0" w:line="240" w:lineRule="auto"/>
        <w:rPr/>
      </w:pPr>
      <w:r w:rsidDel="00000000" w:rsidR="00000000" w:rsidRPr="00000000">
        <w:rPr>
          <w:rtl w:val="0"/>
        </w:rPr>
        <w:t xml:space="preserve">Кошелев В.</w:t>
      </w:r>
      <w:r w:rsidDel="00000000" w:rsidR="00000000" w:rsidRPr="00000000">
        <w:rPr>
          <w:rtl w:val="0"/>
        </w:rPr>
        <w:t xml:space="preserve">К. - разработчик компании JetBrains, канд. физ.-мат. наук -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vladimir.koshelev@jetbrains.com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0" w:line="240" w:lineRule="auto"/>
        <w:rPr/>
      </w:pPr>
      <w:r w:rsidDel="00000000" w:rsidR="00000000" w:rsidRPr="00000000">
        <w:rPr>
          <w:rtl w:val="0"/>
        </w:rPr>
        <w:t xml:space="preserve">Мицюк А.А. - </w:t>
      </w:r>
      <w:r w:rsidDel="00000000" w:rsidR="00000000" w:rsidRPr="00000000">
        <w:rPr>
          <w:rtl w:val="0"/>
        </w:rPr>
        <w:t xml:space="preserve">ст. Преподаватель, канд. комп. наук </w:t>
      </w:r>
      <w:r w:rsidDel="00000000" w:rsidR="00000000" w:rsidRPr="00000000">
        <w:rPr>
          <w:rtl w:val="0"/>
        </w:rPr>
        <w:t xml:space="preserve">-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amitsyuk@hse.ru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0" w:line="240" w:lineRule="auto"/>
        <w:rPr/>
      </w:pPr>
      <w:r w:rsidDel="00000000" w:rsidR="00000000" w:rsidRPr="00000000">
        <w:rPr>
          <w:rtl w:val="0"/>
        </w:rPr>
        <w:t xml:space="preserve">Одобрена на заседании департамента программной инженерии «___»____________ 20__ г.</w:t>
      </w:r>
    </w:p>
    <w:p w:rsidR="00000000" w:rsidDel="00000000" w:rsidP="00000000" w:rsidRDefault="00000000" w:rsidRPr="00000000" w14:paraId="00000019">
      <w:pPr>
        <w:spacing w:before="0" w:line="240" w:lineRule="auto"/>
        <w:rPr/>
      </w:pPr>
      <w:r w:rsidDel="00000000" w:rsidR="00000000" w:rsidRPr="00000000">
        <w:rPr>
          <w:rtl w:val="0"/>
        </w:rPr>
        <w:t xml:space="preserve">Руководитель департамента </w:t>
      </w:r>
    </w:p>
    <w:p w:rsidR="00000000" w:rsidDel="00000000" w:rsidP="00000000" w:rsidRDefault="00000000" w:rsidRPr="00000000" w14:paraId="0000001A">
      <w:pPr>
        <w:spacing w:before="0" w:line="240" w:lineRule="auto"/>
        <w:rPr/>
      </w:pPr>
      <w:r w:rsidDel="00000000" w:rsidR="00000000" w:rsidRPr="00000000">
        <w:rPr>
          <w:rtl w:val="0"/>
        </w:rPr>
        <w:t xml:space="preserve">Авдошин С.М. ________________</w:t>
      </w:r>
    </w:p>
    <w:p w:rsidR="00000000" w:rsidDel="00000000" w:rsidP="00000000" w:rsidRDefault="00000000" w:rsidRPr="00000000" w14:paraId="0000001B">
      <w:pPr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0" w:line="240" w:lineRule="auto"/>
        <w:rPr/>
      </w:pPr>
      <w:r w:rsidDel="00000000" w:rsidR="00000000" w:rsidRPr="00000000">
        <w:rPr>
          <w:rtl w:val="0"/>
        </w:rPr>
        <w:t xml:space="preserve">Утверждена Академическим советом образовательной программы «Программная инженерия» «___»____________ 20__ г., № протокола_________________</w:t>
      </w:r>
    </w:p>
    <w:p w:rsidR="00000000" w:rsidDel="00000000" w:rsidP="00000000" w:rsidRDefault="00000000" w:rsidRPr="00000000" w14:paraId="0000001D">
      <w:pPr>
        <w:spacing w:before="0" w:line="240" w:lineRule="auto"/>
        <w:rPr/>
      </w:pPr>
      <w:r w:rsidDel="00000000" w:rsidR="00000000" w:rsidRPr="00000000">
        <w:rPr>
          <w:rtl w:val="0"/>
        </w:rPr>
        <w:t xml:space="preserve">Академический руководитель образовательной программы</w:t>
      </w:r>
    </w:p>
    <w:p w:rsidR="00000000" w:rsidDel="00000000" w:rsidP="00000000" w:rsidRDefault="00000000" w:rsidRPr="00000000" w14:paraId="0000001E">
      <w:pPr>
        <w:spacing w:before="0" w:line="240" w:lineRule="auto"/>
        <w:rPr/>
      </w:pPr>
      <w:r w:rsidDel="00000000" w:rsidR="00000000" w:rsidRPr="00000000">
        <w:rPr>
          <w:rtl w:val="0"/>
        </w:rPr>
        <w:t xml:space="preserve">Шилов В.В. _________________</w:t>
      </w:r>
    </w:p>
    <w:p w:rsidR="00000000" w:rsidDel="00000000" w:rsidP="00000000" w:rsidRDefault="00000000" w:rsidRPr="00000000" w14:paraId="0000001F">
      <w:pPr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0" w:line="240" w:lineRule="auto"/>
        <w:rPr/>
      </w:pPr>
      <w:r w:rsidDel="00000000" w:rsidR="00000000" w:rsidRPr="00000000">
        <w:rPr>
          <w:rtl w:val="0"/>
        </w:rPr>
        <w:t xml:space="preserve">Утверждена Академическим советом образовательной программы «Прикладная математика и информатика» «___»____________ 20__ г., № протокола_________________</w:t>
      </w:r>
    </w:p>
    <w:p w:rsidR="00000000" w:rsidDel="00000000" w:rsidP="00000000" w:rsidRDefault="00000000" w:rsidRPr="00000000" w14:paraId="00000021">
      <w:pPr>
        <w:spacing w:before="0" w:line="240" w:lineRule="auto"/>
        <w:rPr/>
      </w:pPr>
      <w:r w:rsidDel="00000000" w:rsidR="00000000" w:rsidRPr="00000000">
        <w:rPr>
          <w:rtl w:val="0"/>
        </w:rPr>
        <w:t xml:space="preserve">Академический руководитель образовательной программы</w:t>
      </w:r>
    </w:p>
    <w:p w:rsidR="00000000" w:rsidDel="00000000" w:rsidP="00000000" w:rsidRDefault="00000000" w:rsidRPr="00000000" w14:paraId="00000022">
      <w:pPr>
        <w:spacing w:before="0" w:line="240" w:lineRule="auto"/>
        <w:rPr/>
      </w:pPr>
      <w:r w:rsidDel="00000000" w:rsidR="00000000" w:rsidRPr="00000000">
        <w:rPr>
          <w:rtl w:val="0"/>
        </w:rPr>
        <w:t xml:space="preserve">Конушин А.С. _________________</w:t>
      </w:r>
    </w:p>
    <w:p w:rsidR="00000000" w:rsidDel="00000000" w:rsidP="00000000" w:rsidRDefault="00000000" w:rsidRPr="00000000" w14:paraId="00000023">
      <w:pPr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0" w:line="240" w:lineRule="auto"/>
        <w:jc w:val="center"/>
        <w:rPr/>
      </w:pPr>
      <w:r w:rsidDel="00000000" w:rsidR="00000000" w:rsidRPr="00000000">
        <w:rPr>
          <w:rtl w:val="0"/>
        </w:rPr>
        <w:t xml:space="preserve">Москва, 20__</w:t>
      </w:r>
    </w:p>
    <w:p w:rsidR="00000000" w:rsidDel="00000000" w:rsidP="00000000" w:rsidRDefault="00000000" w:rsidRPr="00000000" w14:paraId="00000028">
      <w:pPr>
        <w:spacing w:before="0" w:line="24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Настоящая программа не может быть использована другими подразделениями университета и другими вузами без разрешения подразделения-разработчика программы.</w:t>
      </w:r>
    </w:p>
    <w:p w:rsidR="00000000" w:rsidDel="00000000" w:rsidP="00000000" w:rsidRDefault="00000000" w:rsidRPr="00000000" w14:paraId="00000029">
      <w:pPr>
        <w:pStyle w:val="Heading1"/>
        <w:numPr>
          <w:ilvl w:val="0"/>
          <w:numId w:val="1"/>
        </w:numPr>
        <w:ind w:left="720" w:hanging="360"/>
        <w:rPr/>
      </w:pPr>
      <w:bookmarkStart w:colFirst="0" w:colLast="0" w:name="_uhm8fmd0ap0z" w:id="0"/>
      <w:bookmarkEnd w:id="0"/>
      <w:r w:rsidDel="00000000" w:rsidR="00000000" w:rsidRPr="00000000">
        <w:rPr>
          <w:rtl w:val="0"/>
        </w:rPr>
        <w:t xml:space="preserve">Область применения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Настоящая программа учебной дисциплины устанавливает требования к образовательным результатам и результатам обучения студента и определяет содержание и виды учебных занятий и отчетности. Программа предназначена для преподавателей, ведущих дисциплину «М</w:t>
      </w:r>
      <w:r w:rsidDel="00000000" w:rsidR="00000000" w:rsidRPr="00000000">
        <w:rPr>
          <w:rtl w:val="0"/>
        </w:rPr>
        <w:t xml:space="preserve">етоды разработки программного обеспечения</w:t>
      </w:r>
      <w:r w:rsidDel="00000000" w:rsidR="00000000" w:rsidRPr="00000000">
        <w:rPr>
          <w:rtl w:val="0"/>
        </w:rPr>
        <w:t xml:space="preserve">», студентов и слушателей, желающих принять участие в работе факультатива.</w:t>
      </w:r>
    </w:p>
    <w:p w:rsidR="00000000" w:rsidDel="00000000" w:rsidP="00000000" w:rsidRDefault="00000000" w:rsidRPr="00000000" w14:paraId="0000002B">
      <w:pPr>
        <w:pStyle w:val="Heading1"/>
        <w:numPr>
          <w:ilvl w:val="0"/>
          <w:numId w:val="1"/>
        </w:numPr>
        <w:ind w:left="720" w:hanging="360"/>
        <w:rPr/>
      </w:pPr>
      <w:bookmarkStart w:colFirst="0" w:colLast="0" w:name="_rvnnc7h9xryw" w:id="1"/>
      <w:bookmarkEnd w:id="1"/>
      <w:r w:rsidDel="00000000" w:rsidR="00000000" w:rsidRPr="00000000">
        <w:rPr>
          <w:rtl w:val="0"/>
        </w:rPr>
        <w:t xml:space="preserve">Цели освоения дисциплины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В результате освоения учебной дисциплины студенты и слушатели должны овладеть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следующими образовательными результатами: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Понимать устройство систем контроля версий и уметь их использовать,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Владеть технологиями непрерывной интеграции,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Понимать подходы к тестированию программных продуктов,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Уметь разрабатывать программное обеспечение в команде, 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Владеть методами планирования с использованием систем трекинга,</w:t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Понимать особенности использования открытого исходного кода.</w:t>
      </w:r>
    </w:p>
    <w:p w:rsidR="00000000" w:rsidDel="00000000" w:rsidP="00000000" w:rsidRDefault="00000000" w:rsidRPr="00000000" w14:paraId="00000034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numPr>
          <w:ilvl w:val="0"/>
          <w:numId w:val="1"/>
        </w:numPr>
        <w:ind w:left="720" w:hanging="360"/>
        <w:rPr/>
      </w:pPr>
      <w:bookmarkStart w:colFirst="0" w:colLast="0" w:name="_8547xjt79x25" w:id="2"/>
      <w:bookmarkEnd w:id="2"/>
      <w:r w:rsidDel="00000000" w:rsidR="00000000" w:rsidRPr="00000000">
        <w:rPr>
          <w:rtl w:val="0"/>
        </w:rPr>
        <w:t xml:space="preserve">Приблизительный тематический план учебной дисциплины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45.0" w:type="dxa"/>
        <w:jc w:val="left"/>
        <w:tblInd w:w="-1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"/>
        <w:gridCol w:w="2580"/>
        <w:gridCol w:w="990"/>
        <w:gridCol w:w="975"/>
        <w:gridCol w:w="1320"/>
        <w:gridCol w:w="1665"/>
        <w:gridCol w:w="2205"/>
        <w:tblGridChange w:id="0">
          <w:tblGrid>
            <w:gridCol w:w="510"/>
            <w:gridCol w:w="2580"/>
            <w:gridCol w:w="990"/>
            <w:gridCol w:w="975"/>
            <w:gridCol w:w="1320"/>
            <w:gridCol w:w="1665"/>
            <w:gridCol w:w="2205"/>
          </w:tblGrid>
        </w:tblGridChange>
      </w:tblGrid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№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Название раздела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Всего часов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Аудиторные часы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Самостоятельная работа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Лекции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Семинары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Практические занятия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Системы контроля версий (СКВ) и работа с ними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Непрерывная интеграция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Тестирование в масштабных программных проектах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Практики командной работы с программным кодом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Планирование и работа с системами трекинга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Особенности разработки и использования открытого программного обеспечения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Исследования и разработка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Социальные аспекты жизни программиста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Итого: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</w:tr>
    </w:tbl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Данный тематический план содержит приблизительный список тем и распределение часов.</w:t>
      </w:r>
    </w:p>
    <w:p w:rsidR="00000000" w:rsidDel="00000000" w:rsidP="00000000" w:rsidRDefault="00000000" w:rsidRPr="00000000" w14:paraId="00000086">
      <w:pPr>
        <w:pStyle w:val="Heading1"/>
        <w:numPr>
          <w:ilvl w:val="0"/>
          <w:numId w:val="1"/>
        </w:numPr>
        <w:ind w:left="720" w:hanging="360"/>
      </w:pPr>
      <w:bookmarkStart w:colFirst="0" w:colLast="0" w:name="_19n7434wmfq8" w:id="3"/>
      <w:bookmarkEnd w:id="3"/>
      <w:r w:rsidDel="00000000" w:rsidR="00000000" w:rsidRPr="00000000">
        <w:rPr>
          <w:rtl w:val="0"/>
        </w:rPr>
        <w:t xml:space="preserve">Формы контроля знаний студентов</w:t>
      </w:r>
    </w:p>
    <w:p w:rsidR="00000000" w:rsidDel="00000000" w:rsidP="00000000" w:rsidRDefault="00000000" w:rsidRPr="00000000" w14:paraId="00000087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900.0" w:type="dxa"/>
        <w:jc w:val="left"/>
        <w:tblInd w:w="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1395"/>
        <w:gridCol w:w="555"/>
        <w:gridCol w:w="585"/>
        <w:gridCol w:w="5970"/>
        <w:tblGridChange w:id="0">
          <w:tblGrid>
            <w:gridCol w:w="1395"/>
            <w:gridCol w:w="1395"/>
            <w:gridCol w:w="555"/>
            <w:gridCol w:w="585"/>
            <w:gridCol w:w="5970"/>
          </w:tblGrid>
        </w:tblGridChange>
      </w:tblGrid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Тип контроля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Форма контроля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Модуль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Параметры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1-й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2-й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Текущий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Домашние задания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Индивидуальные и групповые з</w:t>
            </w:r>
            <w:r w:rsidDel="00000000" w:rsidR="00000000" w:rsidRPr="00000000">
              <w:rPr>
                <w:rtl w:val="0"/>
              </w:rPr>
              <w:t xml:space="preserve">адачи на программирование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Итоговый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Экзамен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Устный экзамен с билетами; на подготовку  даётся 80 минут или больше</w:t>
            </w:r>
          </w:p>
        </w:tc>
      </w:tr>
    </w:tbl>
    <w:p w:rsidR="00000000" w:rsidDel="00000000" w:rsidP="00000000" w:rsidRDefault="00000000" w:rsidRPr="00000000" w14:paraId="0000009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Style w:val="Heading1"/>
        <w:numPr>
          <w:ilvl w:val="0"/>
          <w:numId w:val="1"/>
        </w:numPr>
        <w:ind w:left="720" w:hanging="360"/>
        <w:rPr/>
      </w:pPr>
      <w:bookmarkStart w:colFirst="0" w:colLast="0" w:name="_h3ji7tunlukl" w:id="4"/>
      <w:bookmarkEnd w:id="4"/>
      <w:r w:rsidDel="00000000" w:rsidR="00000000" w:rsidRPr="00000000">
        <w:rPr>
          <w:rtl w:val="0"/>
        </w:rPr>
        <w:t xml:space="preserve">Содержание дисциплины</w:t>
      </w:r>
    </w:p>
    <w:p w:rsidR="00000000" w:rsidDel="00000000" w:rsidP="00000000" w:rsidRDefault="00000000" w:rsidRPr="00000000" w14:paraId="0000009E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Раздел 1. Системы контроля версий (СКВ) и работа с ними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Какие бывают СКВ? </w:t>
      </w:r>
    </w:p>
    <w:p w:rsidR="00000000" w:rsidDel="00000000" w:rsidP="00000000" w:rsidRDefault="00000000" w:rsidRPr="00000000" w14:paraId="000000A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История средств и методов контроля версий ПО.</w:t>
      </w:r>
    </w:p>
    <w:p w:rsidR="00000000" w:rsidDel="00000000" w:rsidP="00000000" w:rsidRDefault="00000000" w:rsidRPr="00000000" w14:paraId="000000A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Какие бывают репозитории? </w:t>
      </w:r>
    </w:p>
    <w:p w:rsidR="00000000" w:rsidDel="00000000" w:rsidP="00000000" w:rsidRDefault="00000000" w:rsidRPr="00000000" w14:paraId="000000A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Что такое моно-репозитории и в чём их отличие от других? </w:t>
      </w:r>
    </w:p>
    <w:p w:rsidR="00000000" w:rsidDel="00000000" w:rsidP="00000000" w:rsidRDefault="00000000" w:rsidRPr="00000000" w14:paraId="000000A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Почему современные компании массово переходят на моно-репозитории? 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Материалы по теме:</w:t>
      </w:r>
    </w:p>
    <w:p w:rsidR="00000000" w:rsidDel="00000000" w:rsidP="00000000" w:rsidRDefault="00000000" w:rsidRPr="00000000" w14:paraId="000000A7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Scott Chacon, Ben Straub. Pro Git (2nd ed. Edition). Apress, 2014. - Имеется в открытом доступе: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https://git-scm.com/book/en/v2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Раздел 2. Непрерывная интеграция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Что такое непрерывная интеграция (CI)?</w:t>
      </w:r>
    </w:p>
    <w:p w:rsidR="00000000" w:rsidDel="00000000" w:rsidP="00000000" w:rsidRDefault="00000000" w:rsidRPr="00000000" w14:paraId="000000A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Зачем применяется CI и в чём существо используемых методов?</w:t>
      </w:r>
    </w:p>
    <w:p w:rsidR="00000000" w:rsidDel="00000000" w:rsidP="00000000" w:rsidRDefault="00000000" w:rsidRPr="00000000" w14:paraId="000000A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Какие современные методы развёртывания ПО применяются в промышленном программировании?</w:t>
      </w:r>
    </w:p>
    <w:p w:rsidR="00000000" w:rsidDel="00000000" w:rsidP="00000000" w:rsidRDefault="00000000" w:rsidRPr="00000000" w14:paraId="000000A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 чём отличие библиотеки и приложения, когда речь идёт о развертывании?</w:t>
      </w:r>
    </w:p>
    <w:p w:rsidR="00000000" w:rsidDel="00000000" w:rsidP="00000000" w:rsidRDefault="00000000" w:rsidRPr="00000000" w14:paraId="000000A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Что такое контейнеры и как они применяются?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Материалы по теме:</w:t>
      </w:r>
    </w:p>
    <w:p w:rsidR="00000000" w:rsidDel="00000000" w:rsidP="00000000" w:rsidRDefault="00000000" w:rsidRPr="00000000" w14:paraId="000000B2">
      <w:pPr>
        <w:numPr>
          <w:ilvl w:val="0"/>
          <w:numId w:val="14"/>
        </w:numPr>
        <w:ind w:left="720" w:hanging="360"/>
        <w:rPr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https://medium.com/@gwright_60924/software-delivery-101-environments-and-applications-8fff2c4e2524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14"/>
        </w:numPr>
        <w:ind w:left="720" w:hanging="360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https://medium.com/@gwright_60924/an-introduction-to-devops-17ec373238f6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14"/>
        </w:numPr>
        <w:ind w:left="720" w:hanging="360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https://medium.com/@gwright_60924/continuous-integration-ci-e81032bb8502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14"/>
        </w:numPr>
        <w:ind w:left="720" w:hanging="360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https://medium.com/@gwright_60924/continuous-delivery-cd-2200a5ab945b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0"/>
          <w:numId w:val="14"/>
        </w:numPr>
        <w:ind w:left="720" w:hanging="360"/>
        <w:rPr>
          <w:u w:val="non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https://medium.com/@gwright_60924/containers-enhancing-cicd-and-operations-321bb2049148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14"/>
        </w:numPr>
        <w:ind w:left="720" w:hanging="360"/>
        <w:rPr>
          <w:u w:val="none"/>
        </w:rPr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https://medium.com/@gwright_60924/the-cloud-anything-as-a-service-xaas-and-infrastructure-as-code-iac-9870edc18e90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Раздел 3. Тестирование в масштабных программных проектах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Зачем нужны модульные тесты?</w:t>
      </w:r>
    </w:p>
    <w:p w:rsidR="00000000" w:rsidDel="00000000" w:rsidP="00000000" w:rsidRDefault="00000000" w:rsidRPr="00000000" w14:paraId="000000BD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 чём состоят особенности больших проектов, когда речь идёт о тестировании?</w:t>
      </w:r>
    </w:p>
    <w:p w:rsidR="00000000" w:rsidDel="00000000" w:rsidP="00000000" w:rsidRDefault="00000000" w:rsidRPr="00000000" w14:paraId="000000BE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Что такое интеграционное и регрессионное тестирование, в чём отличия?</w:t>
      </w:r>
    </w:p>
    <w:p w:rsidR="00000000" w:rsidDel="00000000" w:rsidP="00000000" w:rsidRDefault="00000000" w:rsidRPr="00000000" w14:paraId="000000BF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Какие практики тестирования применяются?</w:t>
      </w:r>
    </w:p>
    <w:p w:rsidR="00000000" w:rsidDel="00000000" w:rsidP="00000000" w:rsidRDefault="00000000" w:rsidRPr="00000000" w14:paraId="000000C0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Что такое разработка через тестирование (TDD)?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Материалы по теме:</w:t>
      </w:r>
    </w:p>
    <w:p w:rsidR="00000000" w:rsidDel="00000000" w:rsidP="00000000" w:rsidRDefault="00000000" w:rsidRPr="00000000" w14:paraId="000000C3">
      <w:pPr>
        <w:numPr>
          <w:ilvl w:val="0"/>
          <w:numId w:val="9"/>
        </w:numPr>
        <w:ind w:left="720" w:hanging="360"/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https://medium.com/@TechMagic/get-started-with-behavior-driven-development-ecdca40e827b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9"/>
        </w:numPr>
        <w:ind w:left="720" w:hanging="360"/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https://medium.com/javascript-scene/tdd-changed-my-life-5af0ce099f80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numPr>
          <w:ilvl w:val="0"/>
          <w:numId w:val="9"/>
        </w:numPr>
        <w:ind w:left="720" w:hanging="360"/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https://www.youtube.com/watch?v=qkblc5WRn-U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Раздел 4. Практики командной работы с программным кодом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Что такое стиль кода?</w:t>
      </w:r>
    </w:p>
    <w:p w:rsidR="00000000" w:rsidDel="00000000" w:rsidP="00000000" w:rsidRDefault="00000000" w:rsidRPr="00000000" w14:paraId="000000CB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Зачем нужны соглашения о стиле кода? Нужны ли они в действительности?</w:t>
      </w:r>
    </w:p>
    <w:p w:rsidR="00000000" w:rsidDel="00000000" w:rsidP="00000000" w:rsidRDefault="00000000" w:rsidRPr="00000000" w14:paraId="000000CC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Что такое linter и как с ним работать?</w:t>
      </w:r>
    </w:p>
    <w:p w:rsidR="00000000" w:rsidDel="00000000" w:rsidP="00000000" w:rsidRDefault="00000000" w:rsidRPr="00000000" w14:paraId="000000CD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Что такое рефакторинг? Как проводить рефакторинг? Когда вам нужен рефакторинг, а когда не нужен?</w:t>
      </w:r>
    </w:p>
    <w:p w:rsidR="00000000" w:rsidDel="00000000" w:rsidP="00000000" w:rsidRDefault="00000000" w:rsidRPr="00000000" w14:paraId="000000CE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 правильно распределить изменения по коммитам?</w:t>
      </w:r>
    </w:p>
    <w:p w:rsidR="00000000" w:rsidDel="00000000" w:rsidP="00000000" w:rsidRDefault="00000000" w:rsidRPr="00000000" w14:paraId="000000CF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Что такое рецензирование кода (code review)?</w:t>
      </w:r>
    </w:p>
    <w:p w:rsidR="00000000" w:rsidDel="00000000" w:rsidP="00000000" w:rsidRDefault="00000000" w:rsidRPr="00000000" w14:paraId="000000D0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 готовить код к рецензированию?</w:t>
      </w:r>
    </w:p>
    <w:p w:rsidR="00000000" w:rsidDel="00000000" w:rsidP="00000000" w:rsidRDefault="00000000" w:rsidRPr="00000000" w14:paraId="000000D1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 проводить рецензирование чужого кода?</w:t>
      </w:r>
    </w:p>
    <w:p w:rsidR="00000000" w:rsidDel="00000000" w:rsidP="00000000" w:rsidRDefault="00000000" w:rsidRPr="00000000" w14:paraId="000000D2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 организовать рецензирование кода в команде?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Материалы по теме:</w:t>
      </w:r>
    </w:p>
    <w:p w:rsidR="00000000" w:rsidDel="00000000" w:rsidP="00000000" w:rsidRDefault="00000000" w:rsidRPr="00000000" w14:paraId="000000D5">
      <w:pPr>
        <w:numPr>
          <w:ilvl w:val="0"/>
          <w:numId w:val="7"/>
        </w:numPr>
        <w:ind w:left="720" w:hanging="360"/>
        <w:rPr>
          <w:u w:val="none"/>
        </w:rPr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http://google.github.io/styleguide/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numPr>
          <w:ilvl w:val="0"/>
          <w:numId w:val="7"/>
        </w:numPr>
        <w:ind w:left="720" w:hanging="360"/>
        <w:rPr>
          <w:u w:val="none"/>
        </w:rPr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https://medium.com/acellere/benefits-of-static-code-analysis-a453b5d4a5e9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numPr>
          <w:ilvl w:val="0"/>
          <w:numId w:val="7"/>
        </w:numPr>
        <w:ind w:left="720" w:hanging="360"/>
        <w:rPr>
          <w:u w:val="none"/>
        </w:rPr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https://medium.com/palantir/code-review-best-practices-19e02780015f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Раздел 5. Планирование и работа с системами трекинга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Что такое баг-трекер (bug/issue tracker)?</w:t>
      </w:r>
    </w:p>
    <w:p w:rsidR="00000000" w:rsidDel="00000000" w:rsidP="00000000" w:rsidRDefault="00000000" w:rsidRPr="00000000" w14:paraId="000000DD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Какие используются эффективные практики документирования ошибок и требований?</w:t>
      </w:r>
    </w:p>
    <w:p w:rsidR="00000000" w:rsidDel="00000000" w:rsidP="00000000" w:rsidRDefault="00000000" w:rsidRPr="00000000" w14:paraId="000000DE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Что такое релизные циклы? Как их планировать?</w:t>
      </w:r>
    </w:p>
    <w:p w:rsidR="00000000" w:rsidDel="00000000" w:rsidP="00000000" w:rsidRDefault="00000000" w:rsidRPr="00000000" w14:paraId="000000DF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 должна выглядеть хорошая запись об ошибке для себя/другого программиста?</w:t>
      </w:r>
    </w:p>
    <w:p w:rsidR="00000000" w:rsidDel="00000000" w:rsidP="00000000" w:rsidRDefault="00000000" w:rsidRPr="00000000" w14:paraId="000000E0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Что особенно важно не забыть при документировании проблем и ошибок в ПО?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Материалы по теме:</w:t>
      </w:r>
    </w:p>
    <w:p w:rsidR="00000000" w:rsidDel="00000000" w:rsidP="00000000" w:rsidRDefault="00000000" w:rsidRPr="00000000" w14:paraId="000000E3">
      <w:pPr>
        <w:numPr>
          <w:ilvl w:val="0"/>
          <w:numId w:val="16"/>
        </w:numPr>
        <w:ind w:left="720" w:hanging="360"/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https://www.scrum.org/resources/what-is-scrum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numPr>
          <w:ilvl w:val="0"/>
          <w:numId w:val="16"/>
        </w:numPr>
        <w:ind w:left="720" w:hanging="360"/>
      </w:pPr>
      <w:r w:rsidDel="00000000" w:rsidR="00000000" w:rsidRPr="00000000">
        <w:rPr>
          <w:rtl w:val="0"/>
        </w:rPr>
        <w:t xml:space="preserve">Scott Chacon, Ben Straub. Pro Git (2nd ed. Edition). Apress, 2014. - Имеется в открытом доступе: 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https://git-scm.com/book/en/v2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Раздел 6. Особенности разработки и использования открытого программного обеспечения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Что такое открытое программное обеспечение?</w:t>
      </w:r>
    </w:p>
    <w:p w:rsidR="00000000" w:rsidDel="00000000" w:rsidP="00000000" w:rsidRDefault="00000000" w:rsidRPr="00000000" w14:paraId="000000EA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 чём особенности проектов с открытым исходным кодом?</w:t>
      </w:r>
    </w:p>
    <w:p w:rsidR="00000000" w:rsidDel="00000000" w:rsidP="00000000" w:rsidRDefault="00000000" w:rsidRPr="00000000" w14:paraId="000000EB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Всегда ли ПО с открытым кодом разрабатывается сообществом?</w:t>
      </w:r>
    </w:p>
    <w:p w:rsidR="00000000" w:rsidDel="00000000" w:rsidP="00000000" w:rsidRDefault="00000000" w:rsidRPr="00000000" w14:paraId="000000EC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 эффективно использовать ПО с открытым исходным кодом и не наступать на сопутствующие грабли?</w:t>
      </w:r>
    </w:p>
    <w:p w:rsidR="00000000" w:rsidDel="00000000" w:rsidP="00000000" w:rsidRDefault="00000000" w:rsidRPr="00000000" w14:paraId="000000ED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Какие существуют практики участия в коллективно разрабатываемых проектах?</w:t>
      </w:r>
    </w:p>
    <w:p w:rsidR="00000000" w:rsidDel="00000000" w:rsidP="00000000" w:rsidRDefault="00000000" w:rsidRPr="00000000" w14:paraId="000000EE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Каковы особенности использования ПО с открытым исходным кодом в коммерческих разработках?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Материалы по теме:</w:t>
      </w:r>
    </w:p>
    <w:p w:rsidR="00000000" w:rsidDel="00000000" w:rsidP="00000000" w:rsidRDefault="00000000" w:rsidRPr="00000000" w14:paraId="000000F1">
      <w:pPr>
        <w:numPr>
          <w:ilvl w:val="0"/>
          <w:numId w:val="18"/>
        </w:numPr>
        <w:ind w:left="720" w:hanging="360"/>
        <w:rPr>
          <w:u w:val="none"/>
        </w:rPr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https://www.fsf.org/ru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numPr>
          <w:ilvl w:val="0"/>
          <w:numId w:val="18"/>
        </w:numPr>
        <w:ind w:left="720" w:hanging="360"/>
        <w:rPr>
          <w:u w:val="none"/>
        </w:rPr>
      </w:pP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https://www.gnu.org/licenses/gpl-faq.en.html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`</w:t>
      </w:r>
    </w:p>
    <w:p w:rsidR="00000000" w:rsidDel="00000000" w:rsidP="00000000" w:rsidRDefault="00000000" w:rsidRPr="00000000" w14:paraId="000000F4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Раздел 7. Исследования и разработка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Чем исследовательские статьи могут быть полезны прикладному программисту?</w:t>
      </w:r>
    </w:p>
    <w:p w:rsidR="00000000" w:rsidDel="00000000" w:rsidP="00000000" w:rsidRDefault="00000000" w:rsidRPr="00000000" w14:paraId="000000F7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 правильно инженеру читать статьи? И надо ли вообще их читать?</w:t>
      </w:r>
    </w:p>
    <w:p w:rsidR="00000000" w:rsidDel="00000000" w:rsidP="00000000" w:rsidRDefault="00000000" w:rsidRPr="00000000" w14:paraId="000000F8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 и где искать новые способы решения задач, которые надо решать?</w:t>
      </w:r>
    </w:p>
    <w:p w:rsidR="00000000" w:rsidDel="00000000" w:rsidP="00000000" w:rsidRDefault="00000000" w:rsidRPr="00000000" w14:paraId="000000F9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Чем отличается характер работы в исследовательских (R&amp;D) компаниях или отделах компаний от работы обычного прикладного/системного программиста?</w:t>
      </w:r>
    </w:p>
    <w:p w:rsidR="00000000" w:rsidDel="00000000" w:rsidP="00000000" w:rsidRDefault="00000000" w:rsidRPr="00000000" w14:paraId="000000FA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Стоит ли описывать в исследовательских статьях свои собственные результаты? Что это даёт инженеру, который не занимается научной работой?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Материалы по теме:</w:t>
      </w:r>
    </w:p>
    <w:p w:rsidR="00000000" w:rsidDel="00000000" w:rsidP="00000000" w:rsidRDefault="00000000" w:rsidRPr="00000000" w14:paraId="000000FD">
      <w:pPr>
        <w:numPr>
          <w:ilvl w:val="0"/>
          <w:numId w:val="5"/>
        </w:numPr>
        <w:ind w:left="720" w:hanging="360"/>
        <w:rPr>
          <w:u w:val="none"/>
        </w:rPr>
      </w:pP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https://medium.com/@mattetti/research-and-development-in-a-startup-dc46c076bc8c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numPr>
          <w:ilvl w:val="0"/>
          <w:numId w:val="5"/>
        </w:numPr>
        <w:ind w:left="720" w:hanging="360"/>
        <w:rPr>
          <w:u w:val="none"/>
        </w:rPr>
      </w:pP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https://medium.com/west-stringfellow/optimizing-research-and-development-593a323074ce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Раздел 8. Социальные аспекты жизни программиста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Что такое интервью? Когда и какие они бывают у программистов?</w:t>
      </w:r>
    </w:p>
    <w:p w:rsidR="00000000" w:rsidDel="00000000" w:rsidP="00000000" w:rsidRDefault="00000000" w:rsidRPr="00000000" w14:paraId="00000103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 правильно готовиться к и проходить интервью?</w:t>
      </w:r>
    </w:p>
    <w:p w:rsidR="00000000" w:rsidDel="00000000" w:rsidP="00000000" w:rsidRDefault="00000000" w:rsidRPr="00000000" w14:paraId="00000104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 чём состоят особенности работы программиста в распределённых командах из многих участников?</w:t>
      </w:r>
    </w:p>
    <w:p w:rsidR="00000000" w:rsidDel="00000000" w:rsidP="00000000" w:rsidRDefault="00000000" w:rsidRPr="00000000" w14:paraId="00000105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Почему работа современного программиста не может рассматриваться в отрыве от социальных аспектов?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Материалы по теме:</w:t>
      </w:r>
    </w:p>
    <w:p w:rsidR="00000000" w:rsidDel="00000000" w:rsidP="00000000" w:rsidRDefault="00000000" w:rsidRPr="00000000" w14:paraId="00000108">
      <w:pPr>
        <w:numPr>
          <w:ilvl w:val="0"/>
          <w:numId w:val="3"/>
        </w:numPr>
        <w:ind w:left="720" w:hanging="360"/>
        <w:rPr>
          <w:u w:val="none"/>
        </w:rPr>
      </w:pP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https://medium.com/@TheDailyKobo/how-to-prepare-for-a-job-interview-6bb83b0e0702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numPr>
          <w:ilvl w:val="0"/>
          <w:numId w:val="3"/>
        </w:numPr>
        <w:ind w:left="720" w:hanging="360"/>
        <w:rPr>
          <w:u w:val="none"/>
        </w:rPr>
      </w:pP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https://medium.com/the-mission/feeling-burned-out-so-did-i-here-are-5-ways-to-reinvigorate-yourself-892ed9c5d1dc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Style w:val="Heading1"/>
        <w:numPr>
          <w:ilvl w:val="0"/>
          <w:numId w:val="1"/>
        </w:numPr>
        <w:ind w:left="720" w:hanging="360"/>
        <w:rPr/>
      </w:pPr>
      <w:bookmarkStart w:colFirst="0" w:colLast="0" w:name="_uobo1aoryojg" w:id="5"/>
      <w:bookmarkEnd w:id="5"/>
      <w:r w:rsidDel="00000000" w:rsidR="00000000" w:rsidRPr="00000000">
        <w:rPr>
          <w:rtl w:val="0"/>
        </w:rPr>
        <w:t xml:space="preserve">Критерии оценки знаний, навыков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 xml:space="preserve">Текущий контроль предусматривает выполнение студентам набора домашних заданий. Накопленная оценка (О_накопленная) за курс выставляется по сумме баллов, полученных за выполнение этих домашних заданий. Оценка за домашнее задание выставляется с учетом полноты выполнения задания, а также способности студента объяснить примененные при решении приемы.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 xml:space="preserve">На последнем занятии студенты сдают устный экзамен (О_экзамен) по всему материалу курса. Студент получает не менее 80 минут на подготовку к ответу.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Style w:val="Heading1"/>
        <w:numPr>
          <w:ilvl w:val="0"/>
          <w:numId w:val="1"/>
        </w:numPr>
        <w:ind w:left="720" w:hanging="360"/>
        <w:rPr/>
      </w:pPr>
      <w:bookmarkStart w:colFirst="0" w:colLast="0" w:name="_uobo1aoryojg" w:id="5"/>
      <w:bookmarkEnd w:id="5"/>
      <w:r w:rsidDel="00000000" w:rsidR="00000000" w:rsidRPr="00000000">
        <w:rPr>
          <w:rtl w:val="0"/>
        </w:rPr>
        <w:t xml:space="preserve">Образовательные технологии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В рамках лекционных занятий студенты знакомятся с методами, инструментами и приёмами современной разработки программного обеспечения в условиях масштабных проектов. Практические занятия, а также самостоятельная домашняя работа служит приобретению практических навыков по использованию методов и инструментов, которые были рассмотрены на лекциях.</w:t>
      </w:r>
    </w:p>
    <w:p w:rsidR="00000000" w:rsidDel="00000000" w:rsidP="00000000" w:rsidRDefault="00000000" w:rsidRPr="00000000" w14:paraId="00000110">
      <w:pPr>
        <w:pStyle w:val="Heading1"/>
        <w:numPr>
          <w:ilvl w:val="0"/>
          <w:numId w:val="1"/>
        </w:numPr>
        <w:ind w:left="720" w:hanging="360"/>
        <w:rPr/>
      </w:pPr>
      <w:bookmarkStart w:colFirst="0" w:colLast="0" w:name="_uobo1aoryojg" w:id="5"/>
      <w:bookmarkEnd w:id="5"/>
      <w:r w:rsidDel="00000000" w:rsidR="00000000" w:rsidRPr="00000000">
        <w:rPr>
          <w:rtl w:val="0"/>
        </w:rPr>
        <w:t xml:space="preserve">Оценочные средства для текущего контроля и аттестации студента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  <w:t xml:space="preserve">Задания курса будут размещяться в вики-системе ФКН </w:t>
      </w: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http://wiki.cs.hse.ru/</w:t>
        </w:r>
      </w:hyperlink>
      <w:r w:rsidDel="00000000" w:rsidR="00000000" w:rsidRPr="00000000">
        <w:rPr>
          <w:rtl w:val="0"/>
        </w:rPr>
        <w:t xml:space="preserve"> на странице, соответствующей данному курсу.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  <w:t xml:space="preserve">В части 5 данной программы приводятся все темы (разделы) курса. Каждая тема содержит в своём описании список вопросов, которые будут рассмотрены в ходе курса, и одновременно являются примерным перечнем вопросов для подготовки и самопроверки студентов к экзамену.</w:t>
      </w:r>
    </w:p>
    <w:p w:rsidR="00000000" w:rsidDel="00000000" w:rsidP="00000000" w:rsidRDefault="00000000" w:rsidRPr="00000000" w14:paraId="00000114">
      <w:pPr>
        <w:pStyle w:val="Heading1"/>
        <w:numPr>
          <w:ilvl w:val="0"/>
          <w:numId w:val="1"/>
        </w:numPr>
        <w:ind w:left="720" w:hanging="360"/>
        <w:rPr/>
      </w:pPr>
      <w:bookmarkStart w:colFirst="0" w:colLast="0" w:name="_uobo1aoryojg" w:id="5"/>
      <w:bookmarkEnd w:id="5"/>
      <w:r w:rsidDel="00000000" w:rsidR="00000000" w:rsidRPr="00000000">
        <w:rPr>
          <w:rtl w:val="0"/>
        </w:rPr>
        <w:t xml:space="preserve">Порядок формирования оценок по дисциплине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  <w:t xml:space="preserve">О_накопленная формируется на основании суммы баллов, полученных в ходе курса, по следующей схеме: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260.0" w:type="dxa"/>
        <w:jc w:val="left"/>
        <w:tblInd w:w="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5"/>
        <w:gridCol w:w="435"/>
        <w:gridCol w:w="660"/>
        <w:gridCol w:w="795"/>
        <w:gridCol w:w="780"/>
        <w:gridCol w:w="810"/>
        <w:gridCol w:w="795"/>
        <w:gridCol w:w="825"/>
        <w:gridCol w:w="810"/>
        <w:gridCol w:w="780"/>
        <w:gridCol w:w="825"/>
        <w:gridCol w:w="750"/>
        <w:tblGridChange w:id="0">
          <w:tblGrid>
            <w:gridCol w:w="1995"/>
            <w:gridCol w:w="435"/>
            <w:gridCol w:w="660"/>
            <w:gridCol w:w="795"/>
            <w:gridCol w:w="780"/>
            <w:gridCol w:w="810"/>
            <w:gridCol w:w="795"/>
            <w:gridCol w:w="825"/>
            <w:gridCol w:w="810"/>
            <w:gridCol w:w="780"/>
            <w:gridCol w:w="825"/>
            <w:gridCol w:w="7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Балл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1-19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20-29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30-39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40-49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50-59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60-69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70-79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80-89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90-99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≥100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О_накопленная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  <w:t xml:space="preserve">Результирующая оценка вычисляется по формуле: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  <w:t xml:space="preserve">О_результирующая = min(0,8*О_экзамен + 0,4*О_накопленная; 10)</w:t>
      </w:r>
    </w:p>
    <w:p w:rsidR="00000000" w:rsidDel="00000000" w:rsidP="00000000" w:rsidRDefault="00000000" w:rsidRPr="00000000" w14:paraId="00000132">
      <w:pPr>
        <w:pStyle w:val="Heading1"/>
        <w:numPr>
          <w:ilvl w:val="0"/>
          <w:numId w:val="1"/>
        </w:numPr>
        <w:ind w:left="720" w:hanging="360"/>
        <w:rPr/>
      </w:pPr>
      <w:bookmarkStart w:colFirst="0" w:colLast="0" w:name="_uobo1aoryojg" w:id="5"/>
      <w:bookmarkEnd w:id="5"/>
      <w:r w:rsidDel="00000000" w:rsidR="00000000" w:rsidRPr="00000000">
        <w:rPr>
          <w:rtl w:val="0"/>
        </w:rPr>
        <w:t xml:space="preserve">Учебно-методическое и информационное обеспечение дисциплины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  <w:t xml:space="preserve">Основная литература отсутствует. </w:t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  <w:t xml:space="preserve">Дополнительная литература перечислена в разделе 5 данной программы для каждого раздела курса отдельно.</w:t>
      </w:r>
    </w:p>
    <w:p w:rsidR="00000000" w:rsidDel="00000000" w:rsidP="00000000" w:rsidRDefault="00000000" w:rsidRPr="00000000" w14:paraId="00000135">
      <w:pPr>
        <w:rPr>
          <w:highlight w:val="yellow"/>
        </w:rPr>
      </w:pPr>
      <w:r w:rsidDel="00000000" w:rsidR="00000000" w:rsidRPr="00000000">
        <w:rPr>
          <w:rtl w:val="0"/>
        </w:rPr>
        <w:t xml:space="preserve">В качестве программных средств будут использоваться редакторы исходного кода (Vim и другие) или интегрированные среды разработки (IntelliJ IDEA, Visual Studio и другие).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Style w:val="Heading1"/>
        <w:numPr>
          <w:ilvl w:val="0"/>
          <w:numId w:val="1"/>
        </w:numPr>
        <w:ind w:left="720" w:hanging="360"/>
        <w:rPr/>
      </w:pPr>
      <w:bookmarkStart w:colFirst="0" w:colLast="0" w:name="_uobo1aoryojg" w:id="5"/>
      <w:bookmarkEnd w:id="5"/>
      <w:r w:rsidDel="00000000" w:rsidR="00000000" w:rsidRPr="00000000">
        <w:rPr>
          <w:rtl w:val="0"/>
        </w:rPr>
        <w:t xml:space="preserve">Материально-техническое обеспечение дисциплины</w:t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  <w:t xml:space="preserve">Занятия проходят в аудитории, оборудованной проектором и «белой» доской. </w:t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  <w:t xml:space="preserve">Для выполнения заданий используются компьютеры, подключенные к сети Интернет.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medium.com/palantir/code-review-best-practices-19e02780015f" TargetMode="External"/><Relationship Id="rId22" Type="http://schemas.openxmlformats.org/officeDocument/2006/relationships/hyperlink" Target="https://git-scm.com/book/en/v2" TargetMode="External"/><Relationship Id="rId21" Type="http://schemas.openxmlformats.org/officeDocument/2006/relationships/hyperlink" Target="https://www.scrum.org/resources/what-is-scrum" TargetMode="External"/><Relationship Id="rId24" Type="http://schemas.openxmlformats.org/officeDocument/2006/relationships/hyperlink" Target="https://www.gnu.org/licenses/gpl-faq.en.html" TargetMode="External"/><Relationship Id="rId23" Type="http://schemas.openxmlformats.org/officeDocument/2006/relationships/hyperlink" Target="https://www.fsf.org/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ium.com/@gwright_60924/software-delivery-101-environments-and-applications-8fff2c4e2524" TargetMode="External"/><Relationship Id="rId26" Type="http://schemas.openxmlformats.org/officeDocument/2006/relationships/hyperlink" Target="https://medium.com/west-stringfellow/optimizing-research-and-development-593a323074ce" TargetMode="External"/><Relationship Id="rId25" Type="http://schemas.openxmlformats.org/officeDocument/2006/relationships/hyperlink" Target="https://medium.com/@mattetti/research-and-development-in-a-startup-dc46c076bc8c" TargetMode="External"/><Relationship Id="rId28" Type="http://schemas.openxmlformats.org/officeDocument/2006/relationships/hyperlink" Target="https://medium.com/the-mission/feeling-burned-out-so-did-i-here-are-5-ways-to-reinvigorate-yourself-892ed9c5d1dc" TargetMode="External"/><Relationship Id="rId27" Type="http://schemas.openxmlformats.org/officeDocument/2006/relationships/hyperlink" Target="https://medium.com/@TheDailyKobo/how-to-prepare-for-a-job-interview-6bb83b0e0702" TargetMode="External"/><Relationship Id="rId5" Type="http://schemas.openxmlformats.org/officeDocument/2006/relationships/styles" Target="styles.xml"/><Relationship Id="rId6" Type="http://schemas.openxmlformats.org/officeDocument/2006/relationships/hyperlink" Target="mailto:vladimir.koshelev@jetbrains.com" TargetMode="External"/><Relationship Id="rId29" Type="http://schemas.openxmlformats.org/officeDocument/2006/relationships/hyperlink" Target="http://wiki.cs.hse.ru/" TargetMode="External"/><Relationship Id="rId7" Type="http://schemas.openxmlformats.org/officeDocument/2006/relationships/hyperlink" Target="mailto:amitsyuk@hse.ru" TargetMode="External"/><Relationship Id="rId8" Type="http://schemas.openxmlformats.org/officeDocument/2006/relationships/hyperlink" Target="https://git-scm.com/book/en/v2" TargetMode="External"/><Relationship Id="rId11" Type="http://schemas.openxmlformats.org/officeDocument/2006/relationships/hyperlink" Target="https://medium.com/@gwright_60924/continuous-integration-ci-e81032bb8502" TargetMode="External"/><Relationship Id="rId10" Type="http://schemas.openxmlformats.org/officeDocument/2006/relationships/hyperlink" Target="https://medium.com/@gwright_60924/an-introduction-to-devops-17ec373238f6" TargetMode="External"/><Relationship Id="rId13" Type="http://schemas.openxmlformats.org/officeDocument/2006/relationships/hyperlink" Target="https://medium.com/@gwright_60924/containers-enhancing-cicd-and-operations-321bb2049148" TargetMode="External"/><Relationship Id="rId12" Type="http://schemas.openxmlformats.org/officeDocument/2006/relationships/hyperlink" Target="https://medium.com/@gwright_60924/continuous-delivery-cd-2200a5ab945b" TargetMode="External"/><Relationship Id="rId15" Type="http://schemas.openxmlformats.org/officeDocument/2006/relationships/hyperlink" Target="https://medium.com/@TechMagic/get-started-with-behavior-driven-development-ecdca40e827b" TargetMode="External"/><Relationship Id="rId14" Type="http://schemas.openxmlformats.org/officeDocument/2006/relationships/hyperlink" Target="https://medium.com/@gwright_60924/the-cloud-anything-as-a-service-xaas-and-infrastructure-as-code-iac-9870edc18e90" TargetMode="External"/><Relationship Id="rId17" Type="http://schemas.openxmlformats.org/officeDocument/2006/relationships/hyperlink" Target="https://www.youtube.com/watch?v=qkblc5WRn-U" TargetMode="External"/><Relationship Id="rId16" Type="http://schemas.openxmlformats.org/officeDocument/2006/relationships/hyperlink" Target="https://medium.com/javascript-scene/tdd-changed-my-life-5af0ce099f80" TargetMode="External"/><Relationship Id="rId19" Type="http://schemas.openxmlformats.org/officeDocument/2006/relationships/hyperlink" Target="https://medium.com/acellere/benefits-of-static-code-analysis-a453b5d4a5e9" TargetMode="External"/><Relationship Id="rId18" Type="http://schemas.openxmlformats.org/officeDocument/2006/relationships/hyperlink" Target="http://google.github.io/stylegui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