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B906" w14:textId="3DAD6B8B" w:rsidR="00674AAF" w:rsidRDefault="00066A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98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817AA9" w:rsidRPr="00817AA9" w14:paraId="2BC4F623" w14:textId="77777777" w:rsidTr="005E396A">
        <w:tc>
          <w:tcPr>
            <w:tcW w:w="9815" w:type="dxa"/>
          </w:tcPr>
          <w:p w14:paraId="38A112C4" w14:textId="4AE82226" w:rsidR="00257169" w:rsidRPr="006224D7" w:rsidRDefault="00231C77" w:rsidP="00231C77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224D7">
              <w:rPr>
                <w:rFonts w:cstheme="minorHAnsi"/>
                <w:b/>
                <w:sz w:val="28"/>
                <w:szCs w:val="28"/>
              </w:rPr>
              <w:t>СПИСОК УЧАСТНИКОВ</w:t>
            </w:r>
          </w:p>
          <w:p w14:paraId="1659BF26" w14:textId="77777777" w:rsidR="00231C77" w:rsidRPr="006224D7" w:rsidRDefault="00231C77" w:rsidP="0085050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14:paraId="0C06D565" w14:textId="77777777" w:rsidR="00633755" w:rsidRPr="006224D7" w:rsidRDefault="00633755" w:rsidP="0063375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6224D7">
              <w:rPr>
                <w:rFonts w:cstheme="minorHAnsi"/>
                <w:sz w:val="28"/>
                <w:szCs w:val="28"/>
              </w:rPr>
              <w:t xml:space="preserve">Члены Попечительского совета </w:t>
            </w:r>
            <w:r w:rsidR="00026B35" w:rsidRPr="006224D7">
              <w:rPr>
                <w:rFonts w:cstheme="minorHAnsi"/>
                <w:sz w:val="28"/>
                <w:szCs w:val="28"/>
              </w:rPr>
              <w:t>ФКН</w:t>
            </w:r>
            <w:r w:rsidR="00080965" w:rsidRPr="006224D7">
              <w:rPr>
                <w:rFonts w:cstheme="minorHAnsi"/>
                <w:sz w:val="28"/>
                <w:szCs w:val="28"/>
              </w:rPr>
              <w:t xml:space="preserve"> </w:t>
            </w:r>
            <w:r w:rsidRPr="006224D7">
              <w:rPr>
                <w:rFonts w:cstheme="minorHAnsi"/>
                <w:sz w:val="28"/>
                <w:szCs w:val="28"/>
              </w:rPr>
              <w:t xml:space="preserve">НИУ ВШЭ: </w:t>
            </w:r>
          </w:p>
          <w:p w14:paraId="00DF5846" w14:textId="77777777" w:rsidR="00C01F70" w:rsidRPr="00DD43E0" w:rsidRDefault="00C01F70" w:rsidP="00C01F70">
            <w:pPr>
              <w:spacing w:before="120" w:after="240"/>
              <w:rPr>
                <w:rFonts w:cstheme="minorHAnsi"/>
                <w:sz w:val="26"/>
                <w:szCs w:val="26"/>
              </w:rPr>
            </w:pPr>
            <w:r w:rsidRPr="006224D7">
              <w:rPr>
                <w:rFonts w:cstheme="minorHAnsi"/>
                <w:b/>
                <w:sz w:val="26"/>
                <w:szCs w:val="26"/>
              </w:rPr>
              <w:t xml:space="preserve">Бунина Елена Игоревна, </w:t>
            </w:r>
            <w:r w:rsidRPr="006224D7">
              <w:rPr>
                <w:rFonts w:cstheme="minorHAnsi"/>
                <w:sz w:val="26"/>
                <w:szCs w:val="26"/>
              </w:rPr>
              <w:t xml:space="preserve">заместитель Председателя Попечительского совета </w:t>
            </w:r>
            <w:r w:rsidR="00953104" w:rsidRPr="006224D7">
              <w:rPr>
                <w:rFonts w:cstheme="minorHAnsi"/>
                <w:sz w:val="26"/>
                <w:szCs w:val="26"/>
              </w:rPr>
              <w:br/>
            </w:r>
            <w:r w:rsidRPr="006224D7">
              <w:rPr>
                <w:rFonts w:cstheme="minorHAnsi"/>
                <w:sz w:val="26"/>
                <w:szCs w:val="26"/>
              </w:rPr>
              <w:t>ФКН НИУ ВШЭ, генеральный директор ООО «Яндекс»</w:t>
            </w:r>
          </w:p>
          <w:p w14:paraId="429EAB4F" w14:textId="5759B764" w:rsidR="00CE104A" w:rsidRPr="006224D7" w:rsidRDefault="001F5D77" w:rsidP="005646BE">
            <w:pPr>
              <w:spacing w:before="120" w:after="240"/>
              <w:rPr>
                <w:rFonts w:cstheme="minorHAnsi"/>
                <w:b/>
                <w:sz w:val="26"/>
                <w:szCs w:val="26"/>
              </w:rPr>
            </w:pPr>
            <w:r w:rsidRPr="006224D7">
              <w:rPr>
                <w:rFonts w:cstheme="minorHAnsi"/>
                <w:b/>
                <w:sz w:val="26"/>
                <w:szCs w:val="26"/>
              </w:rPr>
              <w:t>Иванов Андрей Владимирович</w:t>
            </w:r>
            <w:r w:rsidRPr="006224D7">
              <w:rPr>
                <w:rFonts w:cstheme="minorHAnsi"/>
                <w:sz w:val="26"/>
                <w:szCs w:val="26"/>
              </w:rPr>
              <w:t>,</w:t>
            </w:r>
            <w:r w:rsidR="00CE104A" w:rsidRPr="006224D7">
              <w:rPr>
                <w:rFonts w:cstheme="minorHAnsi"/>
                <w:sz w:val="26"/>
                <w:szCs w:val="26"/>
              </w:rPr>
              <w:t xml:space="preserve"> </w:t>
            </w:r>
            <w:r w:rsidRPr="006224D7">
              <w:rPr>
                <w:rFonts w:cstheme="minorHAnsi"/>
                <w:iCs/>
                <w:sz w:val="26"/>
                <w:szCs w:val="26"/>
              </w:rPr>
              <w:t>старший вице-президент по инвестициям, исследованиям и образовательным проектам ООО «ИнтеллиДжей Лабс» (JetBrains</w:t>
            </w:r>
            <w:r w:rsidRPr="006224D7">
              <w:rPr>
                <w:rStyle w:val="af2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6224D7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5C1EC832" w14:textId="77777777" w:rsidR="00CE104A" w:rsidRPr="006224D7" w:rsidRDefault="00CE104A" w:rsidP="00C01F70">
            <w:pPr>
              <w:spacing w:before="120" w:after="240"/>
              <w:rPr>
                <w:rFonts w:cstheme="minorHAnsi"/>
                <w:b/>
                <w:sz w:val="26"/>
                <w:szCs w:val="26"/>
              </w:rPr>
            </w:pPr>
            <w:r w:rsidRPr="006224D7">
              <w:rPr>
                <w:rFonts w:cstheme="minorHAnsi"/>
                <w:b/>
                <w:sz w:val="26"/>
                <w:szCs w:val="26"/>
              </w:rPr>
              <w:t xml:space="preserve">Ивашенцева Елена Андреевна, </w:t>
            </w:r>
            <w:r w:rsidRPr="006224D7">
              <w:rPr>
                <w:rFonts w:cstheme="minorHAnsi"/>
                <w:sz w:val="26"/>
                <w:szCs w:val="26"/>
              </w:rPr>
              <w:t>технологический инвестор</w:t>
            </w:r>
          </w:p>
          <w:p w14:paraId="72153783" w14:textId="12E126D3" w:rsidR="00D47962" w:rsidRDefault="003135B1" w:rsidP="007324BC">
            <w:pPr>
              <w:spacing w:before="120" w:after="240"/>
              <w:rPr>
                <w:rFonts w:cstheme="minorHAnsi"/>
                <w:iCs/>
                <w:sz w:val="26"/>
                <w:szCs w:val="26"/>
              </w:rPr>
            </w:pPr>
            <w:r w:rsidRPr="006224D7">
              <w:rPr>
                <w:rFonts w:cstheme="minorHAnsi"/>
                <w:b/>
                <w:iCs/>
                <w:sz w:val="26"/>
                <w:szCs w:val="26"/>
              </w:rPr>
              <w:t>Чупина Юлия Германовна</w:t>
            </w:r>
            <w:r w:rsidRPr="006224D7">
              <w:rPr>
                <w:rFonts w:cstheme="minorHAnsi"/>
                <w:iCs/>
                <w:sz w:val="26"/>
                <w:szCs w:val="26"/>
              </w:rPr>
              <w:t>, старший вице-президент ПАО «Сбербанк»</w:t>
            </w:r>
          </w:p>
          <w:p w14:paraId="629B236D" w14:textId="77777777" w:rsidR="0013738D" w:rsidRPr="007324BC" w:rsidRDefault="0013738D" w:rsidP="007324BC">
            <w:pPr>
              <w:spacing w:before="120" w:after="240"/>
              <w:rPr>
                <w:rFonts w:cstheme="minorHAnsi"/>
                <w:sz w:val="26"/>
                <w:szCs w:val="26"/>
              </w:rPr>
            </w:pPr>
          </w:p>
          <w:p w14:paraId="32FF953A" w14:textId="394BD03F" w:rsidR="00633755" w:rsidRDefault="00633755" w:rsidP="00633755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6224D7">
              <w:rPr>
                <w:rFonts w:cstheme="minorHAnsi"/>
                <w:sz w:val="28"/>
                <w:szCs w:val="28"/>
              </w:rPr>
              <w:t>Приглашенные участники:</w:t>
            </w:r>
            <w:r w:rsidRPr="006224D7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40FC5411" w14:textId="77777777" w:rsidR="00EA6E25" w:rsidRPr="006224D7" w:rsidRDefault="00EA6E25" w:rsidP="00EA6E25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6224D7">
              <w:rPr>
                <w:rFonts w:cstheme="minorHAnsi"/>
                <w:b/>
                <w:sz w:val="26"/>
                <w:szCs w:val="26"/>
              </w:rPr>
              <w:t xml:space="preserve">Кузьминов Ярослав Иванович, </w:t>
            </w:r>
            <w:r w:rsidRPr="006224D7">
              <w:rPr>
                <w:rFonts w:cstheme="minorHAnsi"/>
                <w:sz w:val="26"/>
                <w:szCs w:val="26"/>
              </w:rPr>
              <w:t>ректор НИУ ВШЭ</w:t>
            </w:r>
          </w:p>
          <w:p w14:paraId="7EAEC00E" w14:textId="4B9BB726" w:rsidR="00042017" w:rsidRDefault="00042017" w:rsidP="00EA6E25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6224D7">
              <w:rPr>
                <w:rFonts w:cstheme="minorHAnsi"/>
                <w:b/>
                <w:sz w:val="26"/>
                <w:szCs w:val="26"/>
              </w:rPr>
              <w:t>Радаев Вадим Валерь</w:t>
            </w:r>
            <w:r w:rsidR="00BB77CF">
              <w:rPr>
                <w:rFonts w:cstheme="minorHAnsi"/>
                <w:b/>
                <w:sz w:val="26"/>
                <w:szCs w:val="26"/>
              </w:rPr>
              <w:t>е</w:t>
            </w:r>
            <w:r w:rsidRPr="006224D7">
              <w:rPr>
                <w:rFonts w:cstheme="minorHAnsi"/>
                <w:b/>
                <w:sz w:val="26"/>
                <w:szCs w:val="26"/>
              </w:rPr>
              <w:t>вич</w:t>
            </w:r>
            <w:r w:rsidRPr="006224D7">
              <w:rPr>
                <w:rFonts w:cstheme="minorHAnsi"/>
                <w:sz w:val="26"/>
                <w:szCs w:val="26"/>
              </w:rPr>
              <w:t>, первый проректор НИУ ВШЭ</w:t>
            </w:r>
          </w:p>
          <w:p w14:paraId="3BA165FA" w14:textId="33A776DC" w:rsidR="003E222F" w:rsidRPr="003E222F" w:rsidRDefault="003E222F" w:rsidP="003E222F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6224D7">
              <w:rPr>
                <w:rFonts w:cstheme="minorHAnsi"/>
                <w:b/>
                <w:sz w:val="26"/>
                <w:szCs w:val="26"/>
              </w:rPr>
              <w:t>Новосельцев Алексей Владимирович,</w:t>
            </w:r>
            <w:r w:rsidRPr="006224D7">
              <w:rPr>
                <w:rFonts w:cstheme="minorHAnsi"/>
                <w:sz w:val="26"/>
                <w:szCs w:val="26"/>
              </w:rPr>
              <w:t xml:space="preserve"> проректор НИУ ВШЭ</w:t>
            </w:r>
          </w:p>
          <w:p w14:paraId="1AAB5C05" w14:textId="77777777" w:rsidR="0038014A" w:rsidRPr="006224D7" w:rsidRDefault="0038014A" w:rsidP="0038014A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7324BC">
              <w:rPr>
                <w:rFonts w:cstheme="minorHAnsi"/>
                <w:b/>
                <w:sz w:val="26"/>
                <w:szCs w:val="26"/>
              </w:rPr>
              <w:t xml:space="preserve">Рощин Сергей Юрьевич, </w:t>
            </w:r>
            <w:r w:rsidRPr="007324BC">
              <w:rPr>
                <w:rFonts w:cstheme="minorHAnsi"/>
                <w:sz w:val="26"/>
                <w:szCs w:val="26"/>
              </w:rPr>
              <w:t>проректор НИУ ВШЭ</w:t>
            </w:r>
          </w:p>
          <w:p w14:paraId="512345F5" w14:textId="5FCC165E" w:rsidR="00CE104A" w:rsidRPr="006224D7" w:rsidRDefault="00CE104A" w:rsidP="00633755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6224D7">
              <w:rPr>
                <w:rFonts w:cstheme="minorHAnsi"/>
                <w:b/>
                <w:sz w:val="26"/>
                <w:szCs w:val="26"/>
              </w:rPr>
              <w:t>Аржанцев Иван Владимирович</w:t>
            </w:r>
            <w:r w:rsidRPr="006224D7">
              <w:rPr>
                <w:rFonts w:cstheme="minorHAnsi"/>
                <w:sz w:val="26"/>
                <w:szCs w:val="26"/>
              </w:rPr>
              <w:t>, декан факультета компьютерных наук НИУ ВШЭ</w:t>
            </w:r>
          </w:p>
          <w:p w14:paraId="323B2A33" w14:textId="77777777" w:rsidR="0038014A" w:rsidRDefault="0038014A" w:rsidP="0038014A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7324BC">
              <w:rPr>
                <w:rFonts w:cstheme="minorHAnsi"/>
                <w:b/>
                <w:sz w:val="26"/>
                <w:szCs w:val="26"/>
              </w:rPr>
              <w:t>Гарбук Сергей Владимирович</w:t>
            </w:r>
            <w:r>
              <w:rPr>
                <w:rFonts w:cstheme="minorHAnsi"/>
                <w:sz w:val="26"/>
                <w:szCs w:val="26"/>
              </w:rPr>
              <w:t>, д</w:t>
            </w:r>
            <w:r w:rsidRPr="007324BC">
              <w:rPr>
                <w:rFonts w:cstheme="minorHAnsi"/>
                <w:sz w:val="26"/>
                <w:szCs w:val="26"/>
              </w:rPr>
              <w:t>иректор по научным проектам</w:t>
            </w:r>
            <w:r>
              <w:rPr>
                <w:rFonts w:cstheme="minorHAnsi"/>
                <w:sz w:val="26"/>
                <w:szCs w:val="26"/>
              </w:rPr>
              <w:t xml:space="preserve"> НИУ ВШЭ</w:t>
            </w:r>
          </w:p>
          <w:p w14:paraId="22CEAE16" w14:textId="77777777" w:rsidR="0038014A" w:rsidRPr="006224D7" w:rsidRDefault="0038014A" w:rsidP="0038014A">
            <w:pPr>
              <w:spacing w:before="120" w:after="240"/>
              <w:rPr>
                <w:rFonts w:cstheme="minorHAnsi"/>
                <w:sz w:val="26"/>
                <w:szCs w:val="26"/>
              </w:rPr>
            </w:pPr>
            <w:r w:rsidRPr="007324BC">
              <w:rPr>
                <w:rFonts w:cstheme="minorHAnsi"/>
                <w:b/>
                <w:sz w:val="26"/>
                <w:szCs w:val="26"/>
              </w:rPr>
              <w:t>Литвинцева Марина Игоревна</w:t>
            </w:r>
            <w:r>
              <w:rPr>
                <w:rFonts w:cstheme="minorHAnsi"/>
                <w:sz w:val="26"/>
                <w:szCs w:val="26"/>
              </w:rPr>
              <w:t>, д</w:t>
            </w:r>
            <w:r w:rsidRPr="007324BC">
              <w:rPr>
                <w:rFonts w:cstheme="minorHAnsi"/>
                <w:sz w:val="26"/>
                <w:szCs w:val="26"/>
              </w:rPr>
              <w:t>иректор по международным исследованиям</w:t>
            </w:r>
            <w:r>
              <w:rPr>
                <w:rFonts w:cstheme="minorHAnsi"/>
                <w:sz w:val="26"/>
                <w:szCs w:val="26"/>
              </w:rPr>
              <w:t xml:space="preserve"> НИУ ВШЭ</w:t>
            </w:r>
          </w:p>
          <w:p w14:paraId="381C43AC" w14:textId="4B29A212" w:rsidR="00554A13" w:rsidRDefault="00554A13" w:rsidP="00554A13">
            <w:pPr>
              <w:shd w:val="clear" w:color="auto" w:fill="FFFFFF"/>
              <w:spacing w:before="60"/>
              <w:outlineLvl w:val="0"/>
              <w:rPr>
                <w:rFonts w:cstheme="minorHAnsi"/>
                <w:sz w:val="26"/>
                <w:szCs w:val="26"/>
              </w:rPr>
            </w:pPr>
            <w:r w:rsidRPr="00554A13">
              <w:rPr>
                <w:rFonts w:cstheme="minorHAnsi"/>
                <w:b/>
                <w:sz w:val="26"/>
                <w:szCs w:val="26"/>
              </w:rPr>
              <w:t>Наумов Алексей Александрович</w:t>
            </w:r>
            <w:r>
              <w:rPr>
                <w:rFonts w:cstheme="minorHAnsi"/>
                <w:sz w:val="26"/>
                <w:szCs w:val="26"/>
              </w:rPr>
              <w:t>, заведующий международной лабораторией стохастических алгоритмов и анализа многомерных данных</w:t>
            </w:r>
            <w:r w:rsidRPr="006224D7">
              <w:rPr>
                <w:rFonts w:cstheme="minorHAnsi"/>
                <w:sz w:val="26"/>
                <w:szCs w:val="26"/>
              </w:rPr>
              <w:t xml:space="preserve"> ФКН НИУ ВШЭ</w:t>
            </w:r>
          </w:p>
          <w:p w14:paraId="0F340F5C" w14:textId="77777777" w:rsidR="0038014A" w:rsidRPr="006224D7" w:rsidRDefault="0038014A" w:rsidP="0038014A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6224D7">
              <w:rPr>
                <w:rFonts w:cstheme="minorHAnsi"/>
                <w:b/>
                <w:sz w:val="26"/>
                <w:szCs w:val="26"/>
              </w:rPr>
              <w:t>Плисецкая Ирина Александровна</w:t>
            </w:r>
            <w:r w:rsidRPr="006224D7">
              <w:rPr>
                <w:rFonts w:cstheme="minorHAnsi"/>
                <w:sz w:val="26"/>
                <w:szCs w:val="26"/>
              </w:rPr>
              <w:t>, заместитель декана по развитию и административно-финансовой работе ФКН НИУ ВШЭ, ответственный секретарь Попечительского совета ФКН НИУ ВШЭ</w:t>
            </w:r>
          </w:p>
          <w:p w14:paraId="782B00E0" w14:textId="77777777" w:rsidR="00554A13" w:rsidRDefault="00554A13" w:rsidP="00554A13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554A13">
              <w:rPr>
                <w:rFonts w:cstheme="minorHAnsi"/>
                <w:b/>
                <w:sz w:val="26"/>
                <w:szCs w:val="26"/>
              </w:rPr>
              <w:t>Рахуба Максим Владимирович</w:t>
            </w:r>
            <w:r>
              <w:rPr>
                <w:rFonts w:cstheme="minorHAnsi"/>
                <w:sz w:val="26"/>
                <w:szCs w:val="26"/>
              </w:rPr>
              <w:t>, доцент департамента больших данных и информационного поиска</w:t>
            </w:r>
            <w:r w:rsidRPr="006224D7">
              <w:rPr>
                <w:rFonts w:cstheme="minorHAnsi"/>
                <w:sz w:val="26"/>
                <w:szCs w:val="26"/>
              </w:rPr>
              <w:t xml:space="preserve"> ФКН НИУ ВШЭ</w:t>
            </w:r>
          </w:p>
          <w:p w14:paraId="73FAC746" w14:textId="37640A7C" w:rsidR="0038014A" w:rsidRDefault="0038014A" w:rsidP="0038014A">
            <w:pPr>
              <w:spacing w:before="120" w:after="240" w:line="276" w:lineRule="auto"/>
              <w:rPr>
                <w:rFonts w:cstheme="minorHAnsi"/>
                <w:sz w:val="26"/>
                <w:szCs w:val="26"/>
              </w:rPr>
            </w:pPr>
            <w:r w:rsidRPr="006224D7">
              <w:rPr>
                <w:rFonts w:cstheme="minorHAnsi"/>
                <w:b/>
                <w:sz w:val="26"/>
                <w:szCs w:val="26"/>
              </w:rPr>
              <w:t xml:space="preserve">Старичков Никита </w:t>
            </w:r>
            <w:r w:rsidR="00B70387">
              <w:rPr>
                <w:rFonts w:cstheme="minorHAnsi"/>
                <w:b/>
                <w:sz w:val="26"/>
                <w:szCs w:val="26"/>
              </w:rPr>
              <w:t>Юрьевич</w:t>
            </w:r>
            <w:r w:rsidRPr="006224D7">
              <w:rPr>
                <w:rFonts w:cstheme="minorHAnsi"/>
                <w:sz w:val="26"/>
                <w:szCs w:val="26"/>
              </w:rPr>
              <w:t xml:space="preserve">, </w:t>
            </w:r>
            <w:r>
              <w:rPr>
                <w:rFonts w:cstheme="minorHAnsi"/>
                <w:sz w:val="26"/>
                <w:szCs w:val="26"/>
              </w:rPr>
              <w:t xml:space="preserve">заместитель директора </w:t>
            </w:r>
            <w:r w:rsidRPr="006224D7">
              <w:rPr>
                <w:rFonts w:cstheme="minorHAnsi"/>
                <w:sz w:val="26"/>
                <w:szCs w:val="26"/>
              </w:rPr>
              <w:t>ООО «1С»</w:t>
            </w:r>
            <w:r>
              <w:rPr>
                <w:rFonts w:cstheme="minorHAnsi"/>
                <w:sz w:val="26"/>
                <w:szCs w:val="26"/>
              </w:rPr>
              <w:t xml:space="preserve"> по работе с НИУ</w:t>
            </w:r>
          </w:p>
          <w:p w14:paraId="346EC89C" w14:textId="77777777" w:rsidR="00A3609F" w:rsidRDefault="00A3609F" w:rsidP="00554A13">
            <w:pPr>
              <w:spacing w:before="120" w:after="240" w:line="276" w:lineRule="auto"/>
              <w:rPr>
                <w:rFonts w:ascii="Calibri" w:hAnsi="Calibri" w:cs="Calibri"/>
                <w:color w:val="21212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212121"/>
                <w:sz w:val="26"/>
                <w:szCs w:val="26"/>
                <w:shd w:val="clear" w:color="auto" w:fill="FFFFFF"/>
              </w:rPr>
              <w:t>Филипенков Николай Владимирович</w:t>
            </w:r>
            <w:r>
              <w:rPr>
                <w:rFonts w:ascii="Calibri" w:hAnsi="Calibri" w:cs="Calibri"/>
                <w:color w:val="212121"/>
                <w:sz w:val="26"/>
                <w:szCs w:val="26"/>
                <w:shd w:val="clear" w:color="auto" w:fill="FFFFFF"/>
              </w:rPr>
              <w:t>, руководитель направления кредитного скоринга и управления модельным риском ООО «САС Институт» (SAS Россия/СНГ) в регионе </w:t>
            </w:r>
            <w:r>
              <w:rPr>
                <w:rFonts w:ascii="Calibri" w:hAnsi="Calibri" w:cs="Calibri"/>
                <w:color w:val="212121"/>
                <w:sz w:val="26"/>
                <w:szCs w:val="26"/>
                <w:shd w:val="clear" w:color="auto" w:fill="FFFFFF"/>
                <w:lang w:val="en-US"/>
              </w:rPr>
              <w:t>EMEA</w:t>
            </w:r>
            <w:r>
              <w:rPr>
                <w:rFonts w:ascii="Calibri" w:hAnsi="Calibri" w:cs="Calibri"/>
                <w:color w:val="212121"/>
                <w:sz w:val="26"/>
                <w:szCs w:val="26"/>
                <w:shd w:val="clear" w:color="auto" w:fill="FFFFFF"/>
              </w:rPr>
              <w:t>, заведующий базовой кафедрой компании </w:t>
            </w:r>
            <w:r>
              <w:rPr>
                <w:rFonts w:ascii="Calibri" w:hAnsi="Calibri" w:cs="Calibri"/>
                <w:color w:val="212121"/>
                <w:sz w:val="26"/>
                <w:szCs w:val="26"/>
                <w:shd w:val="clear" w:color="auto" w:fill="FFFFFF"/>
                <w:lang w:val="en-US"/>
              </w:rPr>
              <w:t>SAS</w:t>
            </w:r>
            <w:r w:rsidR="002E00F8">
              <w:rPr>
                <w:rFonts w:ascii="Calibri" w:hAnsi="Calibri" w:cs="Calibri"/>
                <w:color w:val="212121"/>
                <w:sz w:val="26"/>
                <w:szCs w:val="26"/>
                <w:shd w:val="clear" w:color="auto" w:fill="FFFFFF"/>
              </w:rPr>
              <w:t xml:space="preserve"> ФКН</w:t>
            </w:r>
            <w:r>
              <w:rPr>
                <w:rFonts w:ascii="Calibri" w:hAnsi="Calibri" w:cs="Calibri"/>
                <w:color w:val="212121"/>
                <w:sz w:val="26"/>
                <w:szCs w:val="26"/>
                <w:shd w:val="clear" w:color="auto" w:fill="FFFFFF"/>
              </w:rPr>
              <w:t> НИУ ВШЭ</w:t>
            </w:r>
          </w:p>
          <w:p w14:paraId="1141FE49" w14:textId="676392BE" w:rsidR="007324BC" w:rsidRPr="00817AA9" w:rsidRDefault="007324BC" w:rsidP="007324BC">
            <w:pPr>
              <w:spacing w:before="120" w:after="240"/>
              <w:rPr>
                <w:rFonts w:cstheme="minorHAnsi"/>
                <w:sz w:val="26"/>
                <w:szCs w:val="26"/>
              </w:rPr>
            </w:pPr>
          </w:p>
        </w:tc>
      </w:tr>
    </w:tbl>
    <w:p w14:paraId="3E23585C" w14:textId="77777777" w:rsidR="00C044AC" w:rsidRPr="00817AA9" w:rsidRDefault="00C044AC" w:rsidP="00C768FC">
      <w:bookmarkStart w:id="0" w:name="_GoBack"/>
      <w:bookmarkEnd w:id="0"/>
    </w:p>
    <w:sectPr w:rsidR="00C044AC" w:rsidRPr="00817AA9" w:rsidSect="00554A13">
      <w:pgSz w:w="11906" w:h="16838"/>
      <w:pgMar w:top="284" w:right="850" w:bottom="42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3FCB3" w14:textId="77777777" w:rsidR="009B7B15" w:rsidRDefault="009B7B15" w:rsidP="00A117CB">
      <w:pPr>
        <w:spacing w:after="0" w:line="240" w:lineRule="auto"/>
      </w:pPr>
      <w:r>
        <w:separator/>
      </w:r>
    </w:p>
  </w:endnote>
  <w:endnote w:type="continuationSeparator" w:id="0">
    <w:p w14:paraId="78FA7CCD" w14:textId="77777777" w:rsidR="009B7B15" w:rsidRDefault="009B7B15" w:rsidP="00A1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34714" w14:textId="77777777" w:rsidR="009B7B15" w:rsidRDefault="009B7B15" w:rsidP="00A117CB">
      <w:pPr>
        <w:spacing w:after="0" w:line="240" w:lineRule="auto"/>
      </w:pPr>
      <w:r>
        <w:separator/>
      </w:r>
    </w:p>
  </w:footnote>
  <w:footnote w:type="continuationSeparator" w:id="0">
    <w:p w14:paraId="57992197" w14:textId="77777777" w:rsidR="009B7B15" w:rsidRDefault="009B7B15" w:rsidP="00A1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4771"/>
    <w:multiLevelType w:val="hybridMultilevel"/>
    <w:tmpl w:val="F18AF6A0"/>
    <w:lvl w:ilvl="0" w:tplc="55A89C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27635"/>
    <w:multiLevelType w:val="hybridMultilevel"/>
    <w:tmpl w:val="391EA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C175A"/>
    <w:multiLevelType w:val="hybridMultilevel"/>
    <w:tmpl w:val="F4B68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4C1"/>
    <w:multiLevelType w:val="hybridMultilevel"/>
    <w:tmpl w:val="93549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6CEF"/>
    <w:multiLevelType w:val="hybridMultilevel"/>
    <w:tmpl w:val="A1DE3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19D4"/>
    <w:multiLevelType w:val="hybridMultilevel"/>
    <w:tmpl w:val="0FD83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B11F2"/>
    <w:multiLevelType w:val="hybridMultilevel"/>
    <w:tmpl w:val="68DC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AC"/>
    <w:rsid w:val="000230EB"/>
    <w:rsid w:val="0002540D"/>
    <w:rsid w:val="00026B35"/>
    <w:rsid w:val="00031DF7"/>
    <w:rsid w:val="00032204"/>
    <w:rsid w:val="00040147"/>
    <w:rsid w:val="00042017"/>
    <w:rsid w:val="00043608"/>
    <w:rsid w:val="00052788"/>
    <w:rsid w:val="000609CD"/>
    <w:rsid w:val="00061DBA"/>
    <w:rsid w:val="00066A10"/>
    <w:rsid w:val="00080965"/>
    <w:rsid w:val="000956AB"/>
    <w:rsid w:val="000B0AB4"/>
    <w:rsid w:val="000B3972"/>
    <w:rsid w:val="000B69B6"/>
    <w:rsid w:val="000C43D4"/>
    <w:rsid w:val="00110A5B"/>
    <w:rsid w:val="0013738D"/>
    <w:rsid w:val="00143C7F"/>
    <w:rsid w:val="001755BA"/>
    <w:rsid w:val="00190C79"/>
    <w:rsid w:val="001C206B"/>
    <w:rsid w:val="001D18AA"/>
    <w:rsid w:val="001D794F"/>
    <w:rsid w:val="001F5D77"/>
    <w:rsid w:val="00225F8A"/>
    <w:rsid w:val="00231C77"/>
    <w:rsid w:val="00243AC9"/>
    <w:rsid w:val="0025677A"/>
    <w:rsid w:val="00257169"/>
    <w:rsid w:val="00262426"/>
    <w:rsid w:val="00271B5F"/>
    <w:rsid w:val="0027759E"/>
    <w:rsid w:val="00286F20"/>
    <w:rsid w:val="00294A59"/>
    <w:rsid w:val="002B4E16"/>
    <w:rsid w:val="002E00F8"/>
    <w:rsid w:val="002F67C0"/>
    <w:rsid w:val="003040F4"/>
    <w:rsid w:val="00312F75"/>
    <w:rsid w:val="003135B1"/>
    <w:rsid w:val="00317EC9"/>
    <w:rsid w:val="0033229E"/>
    <w:rsid w:val="00342A1B"/>
    <w:rsid w:val="0035319A"/>
    <w:rsid w:val="00375022"/>
    <w:rsid w:val="00376471"/>
    <w:rsid w:val="0038014A"/>
    <w:rsid w:val="00391472"/>
    <w:rsid w:val="003A6F49"/>
    <w:rsid w:val="003C1147"/>
    <w:rsid w:val="003E222F"/>
    <w:rsid w:val="003F0BB3"/>
    <w:rsid w:val="003F452A"/>
    <w:rsid w:val="0044280F"/>
    <w:rsid w:val="00453948"/>
    <w:rsid w:val="00466C08"/>
    <w:rsid w:val="00477360"/>
    <w:rsid w:val="00486392"/>
    <w:rsid w:val="00493924"/>
    <w:rsid w:val="0049584E"/>
    <w:rsid w:val="004A7CD1"/>
    <w:rsid w:val="004C152F"/>
    <w:rsid w:val="004C28C2"/>
    <w:rsid w:val="004E001D"/>
    <w:rsid w:val="004E3227"/>
    <w:rsid w:val="004F36D3"/>
    <w:rsid w:val="005158DF"/>
    <w:rsid w:val="005162C4"/>
    <w:rsid w:val="005225D4"/>
    <w:rsid w:val="005461D3"/>
    <w:rsid w:val="00550C17"/>
    <w:rsid w:val="00554A13"/>
    <w:rsid w:val="005646BE"/>
    <w:rsid w:val="005764BC"/>
    <w:rsid w:val="005970B0"/>
    <w:rsid w:val="005B275F"/>
    <w:rsid w:val="005B3FA5"/>
    <w:rsid w:val="005B5D11"/>
    <w:rsid w:val="005C1A59"/>
    <w:rsid w:val="005D0231"/>
    <w:rsid w:val="005E396A"/>
    <w:rsid w:val="005E4A93"/>
    <w:rsid w:val="005F652C"/>
    <w:rsid w:val="0060678C"/>
    <w:rsid w:val="00610C23"/>
    <w:rsid w:val="006224D7"/>
    <w:rsid w:val="00633755"/>
    <w:rsid w:val="00640944"/>
    <w:rsid w:val="006446CF"/>
    <w:rsid w:val="00650B5E"/>
    <w:rsid w:val="00657646"/>
    <w:rsid w:val="00674AAF"/>
    <w:rsid w:val="006765AF"/>
    <w:rsid w:val="006B4235"/>
    <w:rsid w:val="006C56DF"/>
    <w:rsid w:val="006E0346"/>
    <w:rsid w:val="006E50D8"/>
    <w:rsid w:val="006E6E80"/>
    <w:rsid w:val="00702F04"/>
    <w:rsid w:val="00703598"/>
    <w:rsid w:val="007060B1"/>
    <w:rsid w:val="00717518"/>
    <w:rsid w:val="00724816"/>
    <w:rsid w:val="00730F16"/>
    <w:rsid w:val="007324BC"/>
    <w:rsid w:val="00744E6B"/>
    <w:rsid w:val="007820EB"/>
    <w:rsid w:val="00795B19"/>
    <w:rsid w:val="007A2B52"/>
    <w:rsid w:val="007A352C"/>
    <w:rsid w:val="007D05F6"/>
    <w:rsid w:val="007D4274"/>
    <w:rsid w:val="007E1205"/>
    <w:rsid w:val="007F694F"/>
    <w:rsid w:val="00814F70"/>
    <w:rsid w:val="00817AA9"/>
    <w:rsid w:val="00850505"/>
    <w:rsid w:val="00851CC4"/>
    <w:rsid w:val="00867CFE"/>
    <w:rsid w:val="008776A1"/>
    <w:rsid w:val="008978C0"/>
    <w:rsid w:val="008A5DBD"/>
    <w:rsid w:val="008D14EE"/>
    <w:rsid w:val="008D2D18"/>
    <w:rsid w:val="008E4CAB"/>
    <w:rsid w:val="008E5F33"/>
    <w:rsid w:val="008E71D9"/>
    <w:rsid w:val="008F31B1"/>
    <w:rsid w:val="009068D3"/>
    <w:rsid w:val="00953104"/>
    <w:rsid w:val="00994E6E"/>
    <w:rsid w:val="009970D9"/>
    <w:rsid w:val="009A30D4"/>
    <w:rsid w:val="009A33E6"/>
    <w:rsid w:val="009B7B15"/>
    <w:rsid w:val="009D285B"/>
    <w:rsid w:val="009F18E2"/>
    <w:rsid w:val="00A064D2"/>
    <w:rsid w:val="00A079F5"/>
    <w:rsid w:val="00A11686"/>
    <w:rsid w:val="00A117CB"/>
    <w:rsid w:val="00A168E3"/>
    <w:rsid w:val="00A36081"/>
    <w:rsid w:val="00A3609F"/>
    <w:rsid w:val="00A53C6D"/>
    <w:rsid w:val="00A56641"/>
    <w:rsid w:val="00A67505"/>
    <w:rsid w:val="00A91C6C"/>
    <w:rsid w:val="00AA4CF6"/>
    <w:rsid w:val="00AD3618"/>
    <w:rsid w:val="00AF4927"/>
    <w:rsid w:val="00B21633"/>
    <w:rsid w:val="00B25E62"/>
    <w:rsid w:val="00B263B9"/>
    <w:rsid w:val="00B37FF5"/>
    <w:rsid w:val="00B47CFF"/>
    <w:rsid w:val="00B506E3"/>
    <w:rsid w:val="00B604C2"/>
    <w:rsid w:val="00B631A5"/>
    <w:rsid w:val="00B63AEB"/>
    <w:rsid w:val="00B70387"/>
    <w:rsid w:val="00B71158"/>
    <w:rsid w:val="00B96992"/>
    <w:rsid w:val="00BB3B7B"/>
    <w:rsid w:val="00BB77CF"/>
    <w:rsid w:val="00BD2AE2"/>
    <w:rsid w:val="00BF5662"/>
    <w:rsid w:val="00BF6BB5"/>
    <w:rsid w:val="00C01F70"/>
    <w:rsid w:val="00C044AC"/>
    <w:rsid w:val="00C0690C"/>
    <w:rsid w:val="00C15F3F"/>
    <w:rsid w:val="00C1770E"/>
    <w:rsid w:val="00C17D13"/>
    <w:rsid w:val="00C360EB"/>
    <w:rsid w:val="00C37528"/>
    <w:rsid w:val="00C42DB7"/>
    <w:rsid w:val="00C472DB"/>
    <w:rsid w:val="00C47D83"/>
    <w:rsid w:val="00C768FC"/>
    <w:rsid w:val="00C97FC9"/>
    <w:rsid w:val="00CA2431"/>
    <w:rsid w:val="00CD1D4A"/>
    <w:rsid w:val="00CD2069"/>
    <w:rsid w:val="00CE104A"/>
    <w:rsid w:val="00CE64F7"/>
    <w:rsid w:val="00CF296F"/>
    <w:rsid w:val="00D052A0"/>
    <w:rsid w:val="00D3125A"/>
    <w:rsid w:val="00D33AD9"/>
    <w:rsid w:val="00D47962"/>
    <w:rsid w:val="00D66232"/>
    <w:rsid w:val="00D71A22"/>
    <w:rsid w:val="00D831D4"/>
    <w:rsid w:val="00D85780"/>
    <w:rsid w:val="00DA381B"/>
    <w:rsid w:val="00DA56A7"/>
    <w:rsid w:val="00DB77EB"/>
    <w:rsid w:val="00DC40A3"/>
    <w:rsid w:val="00DD43E0"/>
    <w:rsid w:val="00DF4B72"/>
    <w:rsid w:val="00DF5EE9"/>
    <w:rsid w:val="00E0445E"/>
    <w:rsid w:val="00E6465E"/>
    <w:rsid w:val="00E72916"/>
    <w:rsid w:val="00E84573"/>
    <w:rsid w:val="00EA6E25"/>
    <w:rsid w:val="00EB1251"/>
    <w:rsid w:val="00EE5B9D"/>
    <w:rsid w:val="00EE6140"/>
    <w:rsid w:val="00EF3873"/>
    <w:rsid w:val="00EF78BF"/>
    <w:rsid w:val="00F04EA8"/>
    <w:rsid w:val="00F10B09"/>
    <w:rsid w:val="00F14052"/>
    <w:rsid w:val="00F84FAA"/>
    <w:rsid w:val="00F873DE"/>
    <w:rsid w:val="00F95518"/>
    <w:rsid w:val="00FA2760"/>
    <w:rsid w:val="00FD1C05"/>
    <w:rsid w:val="00FD6889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71472"/>
  <w15:docId w15:val="{F5E4EA6F-CF60-48B0-B92F-7D9935DC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0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F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7CB"/>
  </w:style>
  <w:style w:type="paragraph" w:styleId="a9">
    <w:name w:val="footer"/>
    <w:basedOn w:val="a"/>
    <w:link w:val="aa"/>
    <w:uiPriority w:val="99"/>
    <w:semiHidden/>
    <w:unhideWhenUsed/>
    <w:rsid w:val="00A1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17CB"/>
  </w:style>
  <w:style w:type="character" w:styleId="ab">
    <w:name w:val="annotation reference"/>
    <w:basedOn w:val="a0"/>
    <w:uiPriority w:val="99"/>
    <w:semiHidden/>
    <w:unhideWhenUsed/>
    <w:rsid w:val="00851C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C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C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C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CC4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1CC4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970B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1F5D7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54A1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9D1A-F753-4BFA-AE4E-B04A2E20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2014-04-10T11:25:00Z</cp:lastPrinted>
  <dcterms:created xsi:type="dcterms:W3CDTF">2021-04-20T08:18:00Z</dcterms:created>
  <dcterms:modified xsi:type="dcterms:W3CDTF">2021-04-27T12:23:00Z</dcterms:modified>
</cp:coreProperties>
</file>