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AF" w:rsidRPr="00872591" w:rsidRDefault="00872591" w:rsidP="0076543C">
      <w:pPr>
        <w:spacing w:after="0" w:line="240" w:lineRule="auto"/>
        <w:ind w:left="595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4D117C">
        <w:rPr>
          <w:rFonts w:ascii="Times New Roman" w:hAnsi="Times New Roman"/>
          <w:sz w:val="26"/>
          <w:szCs w:val="26"/>
        </w:rPr>
        <w:t xml:space="preserve"> </w:t>
      </w:r>
      <w:r w:rsidR="00C3281D">
        <w:rPr>
          <w:rFonts w:ascii="Times New Roman" w:hAnsi="Times New Roman"/>
          <w:sz w:val="26"/>
          <w:szCs w:val="26"/>
        </w:rPr>
        <w:t>3</w:t>
      </w:r>
    </w:p>
    <w:p w:rsidR="00872591" w:rsidRDefault="00872591" w:rsidP="0076543C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095E" w:rsidRPr="00F20B09" w:rsidRDefault="00A7095E" w:rsidP="0076543C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0B09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7095E" w:rsidRPr="00F20B09" w:rsidRDefault="00A7095E" w:rsidP="0076543C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0B0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75712E">
        <w:rPr>
          <w:rFonts w:ascii="Times New Roman" w:hAnsi="Times New Roman" w:cs="Times New Roman"/>
          <w:sz w:val="26"/>
          <w:szCs w:val="26"/>
        </w:rPr>
        <w:t>факультета компьютерных наук</w:t>
      </w:r>
    </w:p>
    <w:p w:rsidR="0076543C" w:rsidRDefault="0076543C" w:rsidP="0076543C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11.02.2022 № 2.3-05/110222-2 </w:t>
      </w:r>
    </w:p>
    <w:p w:rsidR="00C3281D" w:rsidRDefault="00C3281D" w:rsidP="007654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095E" w:rsidRDefault="00C3281D" w:rsidP="0076543C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</w:t>
      </w:r>
    </w:p>
    <w:p w:rsidR="0075712E" w:rsidRPr="0030223F" w:rsidRDefault="0075712E" w:rsidP="00D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67B3F" w:rsidRPr="0030223F" w:rsidRDefault="00D67B3F" w:rsidP="00D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2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ОТЧЕТ ПРОЕКТНОЙ ГРУППЫ </w:t>
      </w:r>
    </w:p>
    <w:p w:rsidR="00D67B3F" w:rsidRPr="0030223F" w:rsidRDefault="00D67B3F" w:rsidP="00D67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2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реализации проектов перспективных разработок</w:t>
      </w:r>
      <w:r w:rsidR="00EF1FC4" w:rsidRPr="003022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F1FC4" w:rsidRPr="0030223F">
        <w:rPr>
          <w:sz w:val="26"/>
          <w:szCs w:val="26"/>
        </w:rPr>
        <w:t xml:space="preserve"> </w:t>
      </w:r>
      <w:r w:rsidR="00EF1FC4" w:rsidRPr="003022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выполненных проектными группами научно-педагогических работников, студентов и аспирантов Национального исследовательского университета «Высшая школа экономики» по направлению «Программная инженерия»</w:t>
      </w:r>
    </w:p>
    <w:p w:rsidR="00D67B3F" w:rsidRPr="00D67B3F" w:rsidRDefault="00D67B3F" w:rsidP="00D67B3F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проектной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67B3F" w:rsidRPr="00D67B3F" w:rsidTr="008A636C">
        <w:tc>
          <w:tcPr>
            <w:tcW w:w="500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B3F" w:rsidRPr="00D67B3F" w:rsidRDefault="00D67B3F" w:rsidP="0054153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проектной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67B3F" w:rsidRPr="00D67B3F" w:rsidTr="008A636C">
        <w:tc>
          <w:tcPr>
            <w:tcW w:w="500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B3F" w:rsidRPr="0054153F" w:rsidRDefault="0054153F" w:rsidP="0054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Ф.И.О. полностью</w:t>
      </w:r>
    </w:p>
    <w:p w:rsidR="0054153F" w:rsidRPr="00D67B3F" w:rsidRDefault="0054153F" w:rsidP="0054153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 работающие </w:t>
      </w:r>
      <w:r w:rsidR="0030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 w:rsidR="0030223F"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проектной группы (НИУ ВШЭ – основное место работы) (</w:t>
      </w:r>
      <w:r w:rsidRPr="00D67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кроме обучающихся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983"/>
        <w:gridCol w:w="3210"/>
      </w:tblGrid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 (подразделение)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 работающие </w:t>
      </w:r>
      <w:r w:rsidR="0030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 w:rsidR="0030223F"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проектной группы (внешние совместители, при наличии) (</w:t>
      </w:r>
      <w:r w:rsidRPr="00D67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кроме обучающихся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983"/>
        <w:gridCol w:w="3210"/>
      </w:tblGrid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 (подразделение)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Периодически привлекаемые </w:t>
      </w:r>
      <w:r w:rsidR="0030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 w:rsidR="0030223F"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проектной группы (</w:t>
      </w:r>
      <w:r w:rsidRPr="00D67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кроме обучающихся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983"/>
        <w:gridCol w:w="3210"/>
      </w:tblGrid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30223F" w:rsidRDefault="003022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67B3F" w:rsidRPr="00D67B3F" w:rsidRDefault="00D67B3F" w:rsidP="0054153F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Постоянно работающие студенты и аспиранты (если привлекались)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487"/>
        <w:gridCol w:w="2143"/>
        <w:gridCol w:w="1591"/>
      </w:tblGrid>
      <w:tr w:rsidR="00D67B3F" w:rsidRPr="00D67B3F" w:rsidTr="008A636C">
        <w:tc>
          <w:tcPr>
            <w:tcW w:w="1250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</w:t>
            </w: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D67B3F" w:rsidRPr="00D67B3F" w:rsidTr="008A636C">
        <w:tc>
          <w:tcPr>
            <w:tcW w:w="1250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1250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30223F" w:rsidRDefault="0030223F" w:rsidP="00765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численность студентов и аспирантов, привлечённых к проекту на периодической основе</w:t>
      </w:r>
      <w:r w:rsidRPr="00D67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(впишите, пожалуйста, число в правый столбец)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7"/>
        <w:gridCol w:w="1641"/>
      </w:tblGrid>
      <w:tr w:rsidR="00D67B3F" w:rsidRPr="00D67B3F" w:rsidTr="008A636C">
        <w:tc>
          <w:tcPr>
            <w:tcW w:w="4148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студентов и аспирантов</w:t>
            </w:r>
          </w:p>
        </w:tc>
        <w:tc>
          <w:tcPr>
            <w:tcW w:w="852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40460672"/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достигнутых результатов проведенной проектной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D67B3F" w:rsidRPr="00D67B3F" w:rsidTr="008A636C">
        <w:trPr>
          <w:trHeight w:val="270"/>
        </w:trPr>
        <w:tc>
          <w:tcPr>
            <w:tcW w:w="1250" w:type="pct"/>
            <w:vAlign w:val="center"/>
          </w:tcPr>
          <w:bookmarkEnd w:id="0"/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D67B3F" w:rsidRPr="00D67B3F" w:rsidTr="008A636C">
        <w:trPr>
          <w:trHeight w:val="269"/>
        </w:trPr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5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1" w:name="_Hlk40460735"/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Полученные документально подтвержденные результаты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D67B3F" w:rsidRPr="00D67B3F" w:rsidTr="008A636C">
        <w:trPr>
          <w:trHeight w:val="270"/>
        </w:trPr>
        <w:tc>
          <w:tcPr>
            <w:tcW w:w="2500" w:type="pct"/>
            <w:vAlign w:val="center"/>
          </w:tcPr>
          <w:bookmarkEnd w:id="1"/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результата проектной деятельности (прототипы, готовые продукты, разработанные модели, инструменты, научно-технические публикации и др.)</w:t>
            </w:r>
          </w:p>
        </w:tc>
        <w:tc>
          <w:tcPr>
            <w:tcW w:w="250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полученного результата (сведения о документе, подтверждающем практическую значимость и коммерческий потенциал, регистрацию РИД и возможность коммерциализации: акт о внедрении от институционального партнера в интересах которого выполнялась перспективная разработка, свидетельство о регистрации РИД, лицензионное соглашение, выходные данные публикаций и др.)</w:t>
            </w:r>
          </w:p>
        </w:tc>
      </w:tr>
      <w:tr w:rsidR="00D67B3F" w:rsidRPr="00D67B3F" w:rsidTr="008A636C">
        <w:trPr>
          <w:trHeight w:val="269"/>
        </w:trPr>
        <w:tc>
          <w:tcPr>
            <w:tcW w:w="250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00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Функционально-ролевая карта участников проектной группы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983"/>
        <w:gridCol w:w="3210"/>
      </w:tblGrid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проектной группы полностью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Осуществленная роль в проекте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участия в полученном результате (задачи, функции)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1784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9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проведении мероприятий в рамках проекта (если они проводились)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0"/>
        <w:gridCol w:w="3208"/>
      </w:tblGrid>
      <w:tr w:rsidR="00D67B3F" w:rsidRPr="00D67B3F" w:rsidTr="008A636C">
        <w:trPr>
          <w:trHeight w:val="270"/>
        </w:trPr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мероприятия, описание достигнутых результатов</w:t>
            </w:r>
          </w:p>
        </w:tc>
      </w:tr>
      <w:tr w:rsidR="00D67B3F" w:rsidRPr="00D67B3F" w:rsidTr="008A636C">
        <w:trPr>
          <w:trHeight w:val="269"/>
        </w:trPr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67" w:type="pct"/>
            <w:vAlign w:val="center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Информация об организации практик студентов в рамках рабочих учебных планов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67B3F" w:rsidRPr="00D67B3F" w:rsidTr="008A636C">
        <w:tc>
          <w:tcPr>
            <w:tcW w:w="500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223F" w:rsidRDefault="003022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Планируемое дальнейшее развитие проекта (коммерциализация результатов, запуск новых образовательных программ, исследовательских проектов, инициирование </w:t>
      </w:r>
      <w:r w:rsidR="00757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создания </w:t>
      </w: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 структурного подразделения в НИУ ВШЭ, реализация партнерских программ в регионах, другое) (краткое описание)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67B3F" w:rsidRPr="00D67B3F" w:rsidTr="008A636C">
        <w:tc>
          <w:tcPr>
            <w:tcW w:w="500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3" w:name="_Hlk40460750"/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использования средств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3622"/>
        <w:gridCol w:w="1981"/>
      </w:tblGrid>
      <w:tr w:rsidR="00D67B3F" w:rsidRPr="00D67B3F" w:rsidTr="008A636C">
        <w:tc>
          <w:tcPr>
            <w:tcW w:w="2090" w:type="pct"/>
          </w:tcPr>
          <w:bookmarkEnd w:id="3"/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881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выделено конкурсной комиссией (тыс. руб.)</w:t>
            </w:r>
          </w:p>
        </w:tc>
        <w:tc>
          <w:tcPr>
            <w:tcW w:w="1029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Потрачено </w:t>
            </w: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67B3F" w:rsidRPr="00D67B3F" w:rsidTr="008A636C">
        <w:tc>
          <w:tcPr>
            <w:tcW w:w="209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1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29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209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1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29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2090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81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29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и характер привлеченных внешних ресурсов (грантов, внешних заказов по факту)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4086"/>
      </w:tblGrid>
      <w:tr w:rsidR="00D67B3F" w:rsidRPr="00D67B3F" w:rsidTr="008A636C">
        <w:tc>
          <w:tcPr>
            <w:tcW w:w="2878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122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(тыс. руб.)</w:t>
            </w:r>
          </w:p>
        </w:tc>
      </w:tr>
      <w:tr w:rsidR="00D67B3F" w:rsidRPr="00D67B3F" w:rsidTr="008A636C">
        <w:tc>
          <w:tcPr>
            <w:tcW w:w="2878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Выделенные ресурсы ….</w:t>
            </w:r>
          </w:p>
        </w:tc>
        <w:tc>
          <w:tcPr>
            <w:tcW w:w="2122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</w:tr>
      <w:tr w:rsidR="00D67B3F" w:rsidRPr="00D67B3F" w:rsidTr="008A636C">
        <w:tc>
          <w:tcPr>
            <w:tcW w:w="2878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ресурсы …</w:t>
            </w:r>
          </w:p>
        </w:tc>
        <w:tc>
          <w:tcPr>
            <w:tcW w:w="2122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7B3F" w:rsidRPr="00D67B3F" w:rsidRDefault="00D67B3F" w:rsidP="0054153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4" w:name="_Hlk40460788"/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Привлеченные к проекту институциональные партнеры </w:t>
      </w:r>
      <w:bookmarkEnd w:id="4"/>
      <w:r w:rsidRPr="00D67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 наличии), характер совместной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6193"/>
      </w:tblGrid>
      <w:tr w:rsidR="00D67B3F" w:rsidRPr="00D67B3F" w:rsidTr="008A636C">
        <w:tc>
          <w:tcPr>
            <w:tcW w:w="1784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3216" w:type="pct"/>
          </w:tcPr>
          <w:p w:rsidR="00D67B3F" w:rsidRPr="00D67B3F" w:rsidRDefault="00D67B3F" w:rsidP="005415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совместной деятельности</w:t>
            </w:r>
          </w:p>
        </w:tc>
      </w:tr>
      <w:tr w:rsidR="00D67B3F" w:rsidRPr="00D67B3F" w:rsidTr="008A636C">
        <w:tc>
          <w:tcPr>
            <w:tcW w:w="1784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16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D67B3F" w:rsidRPr="00D67B3F" w:rsidTr="008A636C">
        <w:tc>
          <w:tcPr>
            <w:tcW w:w="1784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16" w:type="pct"/>
          </w:tcPr>
          <w:p w:rsidR="00D67B3F" w:rsidRPr="00D67B3F" w:rsidRDefault="00D67B3F" w:rsidP="005415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D67B3F" w:rsidRPr="00D67B3F" w:rsidRDefault="00D67B3F" w:rsidP="00D67B3F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153F" w:rsidRPr="00816968" w:rsidRDefault="00D67B3F" w:rsidP="00AC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7B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Пожалуйста, проверьте, все ли позиции заполнены</w:t>
      </w:r>
    </w:p>
    <w:p w:rsidR="0054153F" w:rsidRDefault="0054153F" w:rsidP="00BE0CB8">
      <w:pPr>
        <w:spacing w:after="12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sectPr w:rsidR="0054153F" w:rsidSect="0030223F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3615" w16cex:dateUtc="2022-01-31T07:19:00Z"/>
  <w16cex:commentExtensible w16cex:durableId="25A2362D" w16cex:dateUtc="2022-01-31T07:19:00Z"/>
  <w16cex:commentExtensible w16cex:durableId="25A2363A" w16cex:dateUtc="2022-01-31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97B2E" w16cid:durableId="25A23615"/>
  <w16cid:commentId w16cid:paraId="77B27F5B" w16cid:durableId="25A2362D"/>
  <w16cid:commentId w16cid:paraId="48C0393B" w16cid:durableId="25A236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04" w:rsidRDefault="00A13804" w:rsidP="0075712E">
      <w:pPr>
        <w:spacing w:after="0" w:line="240" w:lineRule="auto"/>
      </w:pPr>
      <w:r>
        <w:separator/>
      </w:r>
    </w:p>
  </w:endnote>
  <w:endnote w:type="continuationSeparator" w:id="0">
    <w:p w:rsidR="00A13804" w:rsidRDefault="00A13804" w:rsidP="0075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13804">
    <w:pPr>
      <w:pStyle w:val="a5"/>
      <w:jc w:val="right"/>
    </w:pPr>
    <w:r>
      <w:rPr>
        <w:b/>
        <w:lang w:val="en-US"/>
      </w:rPr>
      <w:t>11.02.2022 № 2.3-05/110222-2</w:t>
    </w:r>
  </w:p>
  <w:p w:rsidR="00263AE8" w:rsidRDefault="00A13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04" w:rsidRDefault="00A13804" w:rsidP="0075712E">
      <w:pPr>
        <w:spacing w:after="0" w:line="240" w:lineRule="auto"/>
      </w:pPr>
      <w:r>
        <w:separator/>
      </w:r>
    </w:p>
  </w:footnote>
  <w:footnote w:type="continuationSeparator" w:id="0">
    <w:p w:rsidR="00A13804" w:rsidRDefault="00A13804" w:rsidP="0075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2102218935"/>
      <w:docPartObj>
        <w:docPartGallery w:val="Page Numbers (Top of Page)"/>
        <w:docPartUnique/>
      </w:docPartObj>
    </w:sdtPr>
    <w:sdtEndPr/>
    <w:sdtContent>
      <w:p w:rsidR="0075712E" w:rsidRPr="0030223F" w:rsidRDefault="0075712E">
        <w:pPr>
          <w:pStyle w:val="ad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0223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0223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0223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6543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30223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5712E" w:rsidRDefault="0075712E" w:rsidP="0030223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51E"/>
    <w:multiLevelType w:val="hybridMultilevel"/>
    <w:tmpl w:val="474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0A0"/>
    <w:multiLevelType w:val="hybridMultilevel"/>
    <w:tmpl w:val="ABF0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D73"/>
    <w:multiLevelType w:val="hybridMultilevel"/>
    <w:tmpl w:val="D710F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438C5"/>
    <w:multiLevelType w:val="hybridMultilevel"/>
    <w:tmpl w:val="914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52C0"/>
    <w:multiLevelType w:val="hybridMultilevel"/>
    <w:tmpl w:val="CC74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6A02"/>
    <w:multiLevelType w:val="hybridMultilevel"/>
    <w:tmpl w:val="5576E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406C8"/>
    <w:multiLevelType w:val="hybridMultilevel"/>
    <w:tmpl w:val="AA0E5C32"/>
    <w:lvl w:ilvl="0" w:tplc="A29261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04B66"/>
    <w:multiLevelType w:val="hybridMultilevel"/>
    <w:tmpl w:val="AB6020DC"/>
    <w:lvl w:ilvl="0" w:tplc="A292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1892"/>
    <w:multiLevelType w:val="hybridMultilevel"/>
    <w:tmpl w:val="806420E8"/>
    <w:lvl w:ilvl="0" w:tplc="C20A6C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66C"/>
    <w:multiLevelType w:val="hybridMultilevel"/>
    <w:tmpl w:val="80BC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tDA0MzI1MTc2MzFX0lEKTi0uzszPAykwqgUA6JguQCwAAAA="/>
  </w:docVars>
  <w:rsids>
    <w:rsidRoot w:val="007375EA"/>
    <w:rsid w:val="000027F4"/>
    <w:rsid w:val="00055E2D"/>
    <w:rsid w:val="00070A85"/>
    <w:rsid w:val="0007292F"/>
    <w:rsid w:val="000741FF"/>
    <w:rsid w:val="00082F3B"/>
    <w:rsid w:val="000835D5"/>
    <w:rsid w:val="00147B31"/>
    <w:rsid w:val="00154B13"/>
    <w:rsid w:val="00160A87"/>
    <w:rsid w:val="00190357"/>
    <w:rsid w:val="002F73BF"/>
    <w:rsid w:val="0030223F"/>
    <w:rsid w:val="00370C58"/>
    <w:rsid w:val="00380BA6"/>
    <w:rsid w:val="003810D6"/>
    <w:rsid w:val="003E0F1B"/>
    <w:rsid w:val="004044DB"/>
    <w:rsid w:val="004538ED"/>
    <w:rsid w:val="004D117C"/>
    <w:rsid w:val="0054153F"/>
    <w:rsid w:val="005C5ACE"/>
    <w:rsid w:val="005F3545"/>
    <w:rsid w:val="0071561E"/>
    <w:rsid w:val="0071777B"/>
    <w:rsid w:val="00735317"/>
    <w:rsid w:val="007375EA"/>
    <w:rsid w:val="00741E4A"/>
    <w:rsid w:val="007471CF"/>
    <w:rsid w:val="0075712E"/>
    <w:rsid w:val="0076543C"/>
    <w:rsid w:val="00816B7B"/>
    <w:rsid w:val="00872591"/>
    <w:rsid w:val="0089668B"/>
    <w:rsid w:val="009309EA"/>
    <w:rsid w:val="00A1125E"/>
    <w:rsid w:val="00A13804"/>
    <w:rsid w:val="00A7095E"/>
    <w:rsid w:val="00A8295A"/>
    <w:rsid w:val="00A849CB"/>
    <w:rsid w:val="00AC1AEE"/>
    <w:rsid w:val="00AD4221"/>
    <w:rsid w:val="00B6043E"/>
    <w:rsid w:val="00B779CC"/>
    <w:rsid w:val="00B96048"/>
    <w:rsid w:val="00BA0ABA"/>
    <w:rsid w:val="00BA0B14"/>
    <w:rsid w:val="00BE0CB8"/>
    <w:rsid w:val="00C00009"/>
    <w:rsid w:val="00C14D04"/>
    <w:rsid w:val="00C3281D"/>
    <w:rsid w:val="00CF3EC7"/>
    <w:rsid w:val="00D2152C"/>
    <w:rsid w:val="00D30EAF"/>
    <w:rsid w:val="00D572C6"/>
    <w:rsid w:val="00D67B3F"/>
    <w:rsid w:val="00DF6293"/>
    <w:rsid w:val="00E06543"/>
    <w:rsid w:val="00E325F4"/>
    <w:rsid w:val="00EF1FC4"/>
    <w:rsid w:val="00F10C07"/>
    <w:rsid w:val="00F11719"/>
    <w:rsid w:val="00F14663"/>
    <w:rsid w:val="00F710F0"/>
    <w:rsid w:val="00FA1CCE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C9F7-DDB8-41D2-B40B-CB53BD5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5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2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5712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75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712E"/>
  </w:style>
  <w:style w:type="paragraph" w:styleId="af">
    <w:name w:val="footer"/>
    <w:basedOn w:val="a"/>
    <w:link w:val="af0"/>
    <w:uiPriority w:val="99"/>
    <w:unhideWhenUsed/>
    <w:rsid w:val="0075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Боднарук</dc:creator>
  <cp:keywords/>
  <dc:description/>
  <cp:lastModifiedBy>Лебедев Сергей Аркадьевич</cp:lastModifiedBy>
  <cp:revision>2</cp:revision>
  <dcterms:created xsi:type="dcterms:W3CDTF">2022-02-11T16:22:00Z</dcterms:created>
  <dcterms:modified xsi:type="dcterms:W3CDTF">2022-02-11T16:22:00Z</dcterms:modified>
</cp:coreProperties>
</file>