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Помощь бездомным животным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Приют в Бирюлево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Корм для щенков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Консервы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Мелкий сухой корм для беззубых старичков ( гранулы мелкие - это корма для мини собак)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Консервы для собак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Пеленки для лежачих собак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Глистогонка для собак весом от 5 до 10 кг и от 10 до 20 кг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Приют в Солнцево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Ветмедин 10 мг для алабая Актая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Кардалис 10/80 для алабая Актая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Гипоаллергенный корм для Юджина Royal Canine Anallergenic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Корма марки Monge Special Dog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